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93" w:rsidRDefault="00945793" w:rsidP="00945793">
      <w:pPr>
        <w:spacing w:before="0" w:after="0"/>
        <w:ind w:right="0" w:firstLine="0"/>
        <w:jc w:val="left"/>
        <w:rPr>
          <w:b/>
          <w:bCs/>
          <w:sz w:val="28"/>
          <w:szCs w:val="28"/>
          <w:lang w:val="ru-RU" w:bidi="he-IL"/>
        </w:rPr>
      </w:pPr>
    </w:p>
    <w:p w:rsidR="0010711B" w:rsidRPr="0010711B" w:rsidRDefault="0010711B" w:rsidP="00945793">
      <w:pPr>
        <w:spacing w:before="0" w:after="0"/>
        <w:ind w:right="0" w:firstLine="0"/>
        <w:jc w:val="left"/>
        <w:rPr>
          <w:b/>
          <w:bCs/>
          <w:sz w:val="28"/>
          <w:szCs w:val="28"/>
          <w:lang w:val="ru-RU" w:bidi="he-IL"/>
        </w:rPr>
      </w:pPr>
      <w:r>
        <w:rPr>
          <w:b/>
          <w:bCs/>
          <w:sz w:val="28"/>
          <w:szCs w:val="28"/>
          <w:lang w:val="ru-RU" w:bidi="he-IL"/>
        </w:rPr>
        <w:t xml:space="preserve">Абрам </w:t>
      </w:r>
      <w:r w:rsidRPr="0010711B">
        <w:rPr>
          <w:b/>
          <w:bCs/>
          <w:sz w:val="28"/>
          <w:szCs w:val="28"/>
          <w:lang w:val="ru-RU" w:bidi="he-IL"/>
        </w:rPr>
        <w:t>Соломоник</w:t>
      </w:r>
      <w:r>
        <w:rPr>
          <w:b/>
          <w:bCs/>
          <w:sz w:val="28"/>
          <w:szCs w:val="28"/>
          <w:lang w:val="ru-RU" w:bidi="he-IL"/>
        </w:rPr>
        <w:t xml:space="preserve"> </w:t>
      </w:r>
      <w:r>
        <w:rPr>
          <w:b/>
          <w:bCs/>
          <w:sz w:val="28"/>
          <w:szCs w:val="28"/>
          <w:lang w:bidi="he-IL"/>
        </w:rPr>
        <w:t>PhD</w:t>
      </w:r>
      <w:r w:rsidRPr="00375D83">
        <w:rPr>
          <w:b/>
          <w:bCs/>
          <w:sz w:val="28"/>
          <w:szCs w:val="28"/>
          <w:lang w:val="ru-RU" w:bidi="he-IL"/>
        </w:rPr>
        <w:t xml:space="preserve"> (</w:t>
      </w:r>
      <w:r>
        <w:rPr>
          <w:b/>
          <w:bCs/>
          <w:sz w:val="28"/>
          <w:szCs w:val="28"/>
          <w:lang w:val="ru-RU" w:bidi="he-IL"/>
        </w:rPr>
        <w:t>Израиль)</w:t>
      </w:r>
    </w:p>
    <w:p w:rsidR="0010711B" w:rsidRPr="0010711B" w:rsidRDefault="0010711B" w:rsidP="00945793">
      <w:pPr>
        <w:spacing w:before="0" w:after="0"/>
        <w:ind w:right="0" w:firstLine="0"/>
        <w:jc w:val="center"/>
        <w:rPr>
          <w:b/>
          <w:bCs/>
          <w:sz w:val="48"/>
          <w:szCs w:val="48"/>
          <w:u w:val="single"/>
          <w:lang w:val="ru-RU" w:bidi="he-IL"/>
        </w:rPr>
      </w:pPr>
    </w:p>
    <w:p w:rsidR="0010711B" w:rsidRPr="0010711B" w:rsidRDefault="0010711B" w:rsidP="00945793">
      <w:pPr>
        <w:spacing w:before="0" w:after="0"/>
        <w:ind w:right="0" w:firstLine="0"/>
        <w:jc w:val="center"/>
        <w:rPr>
          <w:b/>
          <w:bCs/>
          <w:sz w:val="48"/>
          <w:szCs w:val="48"/>
          <w:u w:val="single"/>
          <w:lang w:val="ru-RU" w:bidi="he-IL"/>
        </w:rPr>
      </w:pPr>
    </w:p>
    <w:p w:rsidR="00A77197" w:rsidRPr="00945793" w:rsidRDefault="00DD63AC" w:rsidP="00945793">
      <w:pPr>
        <w:spacing w:before="0" w:after="0"/>
        <w:ind w:right="0" w:firstLine="0"/>
        <w:jc w:val="center"/>
        <w:rPr>
          <w:b/>
          <w:bCs/>
          <w:sz w:val="44"/>
          <w:szCs w:val="44"/>
          <w:lang w:val="ru-RU" w:bidi="he-IL"/>
        </w:rPr>
      </w:pPr>
      <w:r w:rsidRPr="00945793">
        <w:rPr>
          <w:b/>
          <w:bCs/>
          <w:sz w:val="44"/>
          <w:szCs w:val="44"/>
          <w:lang w:val="ru-RU" w:bidi="he-IL"/>
        </w:rPr>
        <w:t>Знаки вторичной мотивации</w:t>
      </w:r>
    </w:p>
    <w:p w:rsidR="00DD63AC" w:rsidRDefault="00DD63AC" w:rsidP="00945793">
      <w:pPr>
        <w:spacing w:before="0" w:after="0"/>
        <w:ind w:right="0" w:firstLine="0"/>
        <w:jc w:val="center"/>
        <w:rPr>
          <w:b/>
          <w:bCs/>
          <w:sz w:val="48"/>
          <w:szCs w:val="48"/>
          <w:u w:val="single"/>
          <w:lang w:val="ru-RU" w:bidi="he-IL"/>
        </w:rPr>
      </w:pPr>
    </w:p>
    <w:p w:rsidR="00324DEF" w:rsidRDefault="00DD63AC" w:rsidP="00945793">
      <w:pPr>
        <w:spacing w:before="0" w:after="0"/>
        <w:ind w:right="0"/>
        <w:rPr>
          <w:lang w:val="ru-RU" w:bidi="he-IL"/>
        </w:rPr>
      </w:pPr>
      <w:r>
        <w:rPr>
          <w:i/>
          <w:iCs/>
          <w:lang w:val="ru-RU" w:bidi="he-IL"/>
        </w:rPr>
        <w:t>Знаками вторичной мотивации</w:t>
      </w:r>
      <w:r>
        <w:rPr>
          <w:lang w:val="ru-RU" w:bidi="he-IL"/>
        </w:rPr>
        <w:t xml:space="preserve"> я называю такие знаки, которые после св</w:t>
      </w:r>
      <w:r>
        <w:rPr>
          <w:lang w:val="ru-RU" w:bidi="he-IL"/>
        </w:rPr>
        <w:t>о</w:t>
      </w:r>
      <w:r>
        <w:rPr>
          <w:lang w:val="ru-RU" w:bidi="he-IL"/>
        </w:rPr>
        <w:t>его первоначального по</w:t>
      </w:r>
      <w:r w:rsidR="00EF5F74">
        <w:rPr>
          <w:lang w:val="ru-RU" w:bidi="he-IL"/>
        </w:rPr>
        <w:t>явления в том или ином значении</w:t>
      </w:r>
      <w:r>
        <w:rPr>
          <w:lang w:val="ru-RU" w:bidi="he-IL"/>
        </w:rPr>
        <w:t xml:space="preserve"> оказ</w:t>
      </w:r>
      <w:r w:rsidR="00CA766E">
        <w:rPr>
          <w:lang w:val="ru-RU" w:bidi="he-IL"/>
        </w:rPr>
        <w:t>ываются</w:t>
      </w:r>
      <w:r>
        <w:rPr>
          <w:lang w:val="ru-RU" w:bidi="he-IL"/>
        </w:rPr>
        <w:t xml:space="preserve"> переа</w:t>
      </w:r>
      <w:r>
        <w:rPr>
          <w:lang w:val="ru-RU" w:bidi="he-IL"/>
        </w:rPr>
        <w:t>д</w:t>
      </w:r>
      <w:r>
        <w:rPr>
          <w:lang w:val="ru-RU" w:bidi="he-IL"/>
        </w:rPr>
        <w:t>ресованными в иное качество</w:t>
      </w:r>
      <w:r w:rsidR="00DF660D" w:rsidRPr="00DF660D">
        <w:rPr>
          <w:lang w:val="ru-RU" w:bidi="he-IL"/>
        </w:rPr>
        <w:t xml:space="preserve"> </w:t>
      </w:r>
      <w:r>
        <w:rPr>
          <w:lang w:val="ru-RU" w:bidi="he-IL"/>
        </w:rPr>
        <w:t>и приобре</w:t>
      </w:r>
      <w:r w:rsidR="00CA766E">
        <w:rPr>
          <w:lang w:val="ru-RU" w:bidi="he-IL"/>
        </w:rPr>
        <w:t>тают</w:t>
      </w:r>
      <w:r>
        <w:rPr>
          <w:lang w:val="ru-RU" w:bidi="he-IL"/>
        </w:rPr>
        <w:t xml:space="preserve"> другой смысл. </w:t>
      </w:r>
      <w:r w:rsidR="00324DEF">
        <w:rPr>
          <w:lang w:val="ru-RU" w:bidi="he-IL"/>
        </w:rPr>
        <w:t>Процесс по созд</w:t>
      </w:r>
      <w:r w:rsidR="00324DEF">
        <w:rPr>
          <w:lang w:val="ru-RU" w:bidi="he-IL"/>
        </w:rPr>
        <w:t>а</w:t>
      </w:r>
      <w:r w:rsidR="00324DEF">
        <w:rPr>
          <w:lang w:val="ru-RU" w:bidi="he-IL"/>
        </w:rPr>
        <w:t xml:space="preserve">нию знаков вторичной мотивации </w:t>
      </w:r>
      <w:r w:rsidR="00DE461F">
        <w:rPr>
          <w:lang w:val="ru-RU" w:bidi="he-IL"/>
        </w:rPr>
        <w:t xml:space="preserve">я </w:t>
      </w:r>
      <w:r w:rsidR="00324DEF">
        <w:rPr>
          <w:lang w:val="ru-RU" w:bidi="he-IL"/>
        </w:rPr>
        <w:t xml:space="preserve">буду называть </w:t>
      </w:r>
      <w:r w:rsidR="00324DEF" w:rsidRPr="00B6664E">
        <w:rPr>
          <w:lang w:val="ru-RU" w:bidi="he-IL"/>
        </w:rPr>
        <w:t>термином</w:t>
      </w:r>
      <w:r w:rsidR="00324DEF">
        <w:rPr>
          <w:lang w:val="ru-RU" w:bidi="he-IL"/>
        </w:rPr>
        <w:t xml:space="preserve"> </w:t>
      </w:r>
      <w:r w:rsidR="00324DEF" w:rsidRPr="00324DEF">
        <w:rPr>
          <w:i/>
          <w:iCs/>
          <w:lang w:val="ru-RU" w:bidi="he-IL"/>
        </w:rPr>
        <w:t>переадресовка</w:t>
      </w:r>
      <w:r w:rsidR="00324DEF">
        <w:rPr>
          <w:i/>
          <w:iCs/>
          <w:lang w:val="ru-RU" w:bidi="he-IL"/>
        </w:rPr>
        <w:t xml:space="preserve"> –</w:t>
      </w:r>
      <w:r w:rsidR="00324DEF">
        <w:rPr>
          <w:lang w:val="ru-RU" w:bidi="he-IL"/>
        </w:rPr>
        <w:t xml:space="preserve"> переадресовка существующего знака с установленным </w:t>
      </w:r>
      <w:r w:rsidR="00DE461F">
        <w:rPr>
          <w:lang w:val="ru-RU" w:bidi="he-IL"/>
        </w:rPr>
        <w:t>значением</w:t>
      </w:r>
      <w:r w:rsidR="00324DEF">
        <w:rPr>
          <w:lang w:val="ru-RU" w:bidi="he-IL"/>
        </w:rPr>
        <w:t xml:space="preserve"> в знак с н</w:t>
      </w:r>
      <w:r w:rsidR="00324DEF">
        <w:rPr>
          <w:lang w:val="ru-RU" w:bidi="he-IL"/>
        </w:rPr>
        <w:t>о</w:t>
      </w:r>
      <w:r w:rsidR="00324DEF">
        <w:rPr>
          <w:lang w:val="ru-RU" w:bidi="he-IL"/>
        </w:rPr>
        <w:t xml:space="preserve">вым </w:t>
      </w:r>
      <w:r w:rsidR="00DE461F">
        <w:rPr>
          <w:lang w:val="ru-RU" w:bidi="he-IL"/>
        </w:rPr>
        <w:t xml:space="preserve">значением и </w:t>
      </w:r>
      <w:r w:rsidR="00324DEF">
        <w:rPr>
          <w:lang w:val="ru-RU" w:bidi="he-IL"/>
        </w:rPr>
        <w:t>смыслом.</w:t>
      </w:r>
      <w:r w:rsidR="004553C2">
        <w:rPr>
          <w:lang w:val="ru-RU" w:bidi="he-IL"/>
        </w:rPr>
        <w:t xml:space="preserve"> </w:t>
      </w:r>
    </w:p>
    <w:p w:rsidR="004F32ED" w:rsidRDefault="00CA766E" w:rsidP="00945793">
      <w:pPr>
        <w:spacing w:before="0" w:after="0"/>
        <w:ind w:right="0"/>
        <w:rPr>
          <w:lang w:val="ru-RU" w:bidi="he-IL"/>
        </w:rPr>
      </w:pPr>
      <w:r w:rsidRPr="00324DEF">
        <w:rPr>
          <w:lang w:val="ru-RU" w:bidi="he-IL"/>
        </w:rPr>
        <w:t>Вторичная</w:t>
      </w:r>
      <w:r>
        <w:rPr>
          <w:lang w:val="ru-RU" w:bidi="he-IL"/>
        </w:rPr>
        <w:t xml:space="preserve"> мотивация</w:t>
      </w:r>
      <w:r w:rsidR="00DD63AC">
        <w:rPr>
          <w:lang w:val="ru-RU" w:bidi="he-IL"/>
        </w:rPr>
        <w:t xml:space="preserve"> мо</w:t>
      </w:r>
      <w:r>
        <w:rPr>
          <w:lang w:val="ru-RU" w:bidi="he-IL"/>
        </w:rPr>
        <w:t>же</w:t>
      </w:r>
      <w:r w:rsidR="00DD63AC">
        <w:rPr>
          <w:lang w:val="ru-RU" w:bidi="he-IL"/>
        </w:rPr>
        <w:t>т</w:t>
      </w:r>
      <w:r>
        <w:rPr>
          <w:lang w:val="ru-RU" w:bidi="he-IL"/>
        </w:rPr>
        <w:t xml:space="preserve"> касаться</w:t>
      </w:r>
      <w:r w:rsidR="00DD63AC">
        <w:rPr>
          <w:lang w:val="ru-RU" w:bidi="he-IL"/>
        </w:rPr>
        <w:t xml:space="preserve"> как отдельны</w:t>
      </w:r>
      <w:r>
        <w:rPr>
          <w:lang w:val="ru-RU" w:bidi="he-IL"/>
        </w:rPr>
        <w:t>х</w:t>
      </w:r>
      <w:r w:rsidR="00DD63AC">
        <w:rPr>
          <w:lang w:val="ru-RU" w:bidi="he-IL"/>
        </w:rPr>
        <w:t xml:space="preserve"> знак</w:t>
      </w:r>
      <w:r>
        <w:rPr>
          <w:lang w:val="ru-RU" w:bidi="he-IL"/>
        </w:rPr>
        <w:t>ов</w:t>
      </w:r>
      <w:r w:rsidR="00DD63AC">
        <w:rPr>
          <w:lang w:val="ru-RU" w:bidi="he-IL"/>
        </w:rPr>
        <w:t>, так и целы</w:t>
      </w:r>
      <w:r>
        <w:rPr>
          <w:lang w:val="ru-RU" w:bidi="he-IL"/>
        </w:rPr>
        <w:t>х</w:t>
      </w:r>
      <w:r w:rsidR="00DD63AC">
        <w:rPr>
          <w:lang w:val="ru-RU" w:bidi="he-IL"/>
        </w:rPr>
        <w:t xml:space="preserve"> знаковы</w:t>
      </w:r>
      <w:r>
        <w:rPr>
          <w:lang w:val="ru-RU" w:bidi="he-IL"/>
        </w:rPr>
        <w:t>х</w:t>
      </w:r>
      <w:r w:rsidR="00DD63AC">
        <w:rPr>
          <w:lang w:val="ru-RU" w:bidi="he-IL"/>
        </w:rPr>
        <w:t xml:space="preserve"> систем. Примером отдельного знака вторичной мотивации явля</w:t>
      </w:r>
      <w:r w:rsidR="00880AFB">
        <w:rPr>
          <w:lang w:val="ru-RU" w:bidi="he-IL"/>
        </w:rPr>
        <w:t>е</w:t>
      </w:r>
      <w:r w:rsidR="00DD63AC">
        <w:rPr>
          <w:lang w:val="ru-RU" w:bidi="he-IL"/>
        </w:rPr>
        <w:t xml:space="preserve">тся, </w:t>
      </w:r>
      <w:r>
        <w:rPr>
          <w:lang w:val="ru-RU" w:bidi="he-IL"/>
        </w:rPr>
        <w:t>например</w:t>
      </w:r>
      <w:r w:rsidR="00DD63AC">
        <w:rPr>
          <w:lang w:val="ru-RU" w:bidi="he-IL"/>
        </w:rPr>
        <w:t>, знак нуля (</w:t>
      </w:r>
      <w:r w:rsidR="00DD63AC">
        <w:rPr>
          <w:b/>
          <w:bCs/>
          <w:lang w:val="ru-RU" w:bidi="he-IL"/>
        </w:rPr>
        <w:t>О</w:t>
      </w:r>
      <w:r w:rsidR="00DD63AC">
        <w:rPr>
          <w:lang w:val="ru-RU" w:bidi="he-IL"/>
        </w:rPr>
        <w:t>)</w:t>
      </w:r>
      <w:r w:rsidR="00880AFB">
        <w:rPr>
          <w:lang w:val="ru-RU" w:bidi="he-IL"/>
        </w:rPr>
        <w:t>, который в ряде систем вместо свого первичного зн</w:t>
      </w:r>
      <w:r w:rsidR="00880AFB">
        <w:rPr>
          <w:lang w:val="ru-RU" w:bidi="he-IL"/>
        </w:rPr>
        <w:t>а</w:t>
      </w:r>
      <w:r w:rsidR="00880AFB">
        <w:rPr>
          <w:lang w:val="ru-RU" w:bidi="he-IL"/>
        </w:rPr>
        <w:t xml:space="preserve">чения </w:t>
      </w:r>
      <w:r w:rsidRPr="00CA766E">
        <w:rPr>
          <w:lang w:val="ru-RU" w:bidi="he-IL"/>
        </w:rPr>
        <w:t>“</w:t>
      </w:r>
      <w:r w:rsidR="00880AFB">
        <w:rPr>
          <w:i/>
          <w:iCs/>
          <w:lang w:val="ru-RU" w:bidi="he-IL"/>
        </w:rPr>
        <w:t>ничего</w:t>
      </w:r>
      <w:r w:rsidRPr="00CA766E">
        <w:rPr>
          <w:lang w:val="ru-RU" w:bidi="he-IL"/>
        </w:rPr>
        <w:t>”</w:t>
      </w:r>
      <w:r w:rsidR="00880AFB">
        <w:rPr>
          <w:i/>
          <w:iCs/>
          <w:lang w:val="ru-RU" w:bidi="he-IL"/>
        </w:rPr>
        <w:t xml:space="preserve">, </w:t>
      </w:r>
      <w:r w:rsidRPr="00CA766E">
        <w:rPr>
          <w:lang w:val="ru-RU" w:bidi="he-IL"/>
        </w:rPr>
        <w:t>“</w:t>
      </w:r>
      <w:r w:rsidR="00880AFB">
        <w:rPr>
          <w:i/>
          <w:iCs/>
          <w:lang w:val="ru-RU" w:bidi="he-IL"/>
        </w:rPr>
        <w:t>никако</w:t>
      </w:r>
      <w:r>
        <w:rPr>
          <w:i/>
          <w:iCs/>
          <w:lang w:val="ru-RU" w:bidi="he-IL"/>
        </w:rPr>
        <w:t>е</w:t>
      </w:r>
      <w:r w:rsidR="00880AFB">
        <w:rPr>
          <w:i/>
          <w:iCs/>
          <w:lang w:val="ru-RU" w:bidi="he-IL"/>
        </w:rPr>
        <w:t xml:space="preserve"> количеств</w:t>
      </w:r>
      <w:r>
        <w:rPr>
          <w:i/>
          <w:iCs/>
          <w:lang w:val="ru-RU" w:bidi="he-IL"/>
        </w:rPr>
        <w:t>о</w:t>
      </w:r>
      <w:r w:rsidRPr="00CA766E">
        <w:rPr>
          <w:lang w:val="ru-RU" w:bidi="he-IL"/>
        </w:rPr>
        <w:t>”</w:t>
      </w:r>
      <w:r w:rsidR="00880AFB">
        <w:rPr>
          <w:lang w:val="ru-RU" w:bidi="he-IL"/>
        </w:rPr>
        <w:t>, полученно</w:t>
      </w:r>
      <w:r w:rsidR="004F32ED">
        <w:rPr>
          <w:lang w:val="ru-RU" w:bidi="he-IL"/>
        </w:rPr>
        <w:t>го</w:t>
      </w:r>
      <w:r w:rsidR="00880AFB">
        <w:rPr>
          <w:lang w:val="ru-RU" w:bidi="he-IL"/>
        </w:rPr>
        <w:t xml:space="preserve"> им в ряду натуральных ч</w:t>
      </w:r>
      <w:r w:rsidR="00880AFB">
        <w:rPr>
          <w:lang w:val="ru-RU" w:bidi="he-IL"/>
        </w:rPr>
        <w:t>и</w:t>
      </w:r>
      <w:r w:rsidR="00880AFB">
        <w:rPr>
          <w:lang w:val="ru-RU" w:bidi="he-IL"/>
        </w:rPr>
        <w:t xml:space="preserve">сел, </w:t>
      </w:r>
      <w:r w:rsidR="004F32ED">
        <w:rPr>
          <w:lang w:val="ru-RU" w:bidi="he-IL"/>
        </w:rPr>
        <w:t>приобрел</w:t>
      </w:r>
      <w:r w:rsidR="00880AFB">
        <w:rPr>
          <w:lang w:val="ru-RU" w:bidi="he-IL"/>
        </w:rPr>
        <w:t xml:space="preserve"> позднее значение </w:t>
      </w:r>
      <w:r w:rsidR="002F1871">
        <w:rPr>
          <w:i/>
          <w:iCs/>
          <w:lang w:val="ru-RU" w:bidi="he-IL"/>
        </w:rPr>
        <w:t>начального</w:t>
      </w:r>
      <w:r w:rsidR="00880AFB" w:rsidRPr="00880AFB">
        <w:rPr>
          <w:i/>
          <w:iCs/>
          <w:lang w:val="ru-RU" w:bidi="he-IL"/>
        </w:rPr>
        <w:t xml:space="preserve"> </w:t>
      </w:r>
      <w:r w:rsidR="00880AFB">
        <w:rPr>
          <w:i/>
          <w:iCs/>
          <w:lang w:val="ru-RU" w:bidi="he-IL"/>
        </w:rPr>
        <w:t>пункта</w:t>
      </w:r>
      <w:r w:rsidR="00880AFB" w:rsidRPr="00880AFB">
        <w:rPr>
          <w:i/>
          <w:iCs/>
          <w:lang w:val="ru-RU" w:bidi="he-IL"/>
        </w:rPr>
        <w:t>, от которого в против</w:t>
      </w:r>
      <w:r w:rsidR="00880AFB" w:rsidRPr="00880AFB">
        <w:rPr>
          <w:i/>
          <w:iCs/>
          <w:lang w:val="ru-RU" w:bidi="he-IL"/>
        </w:rPr>
        <w:t>о</w:t>
      </w:r>
      <w:r w:rsidR="00880AFB" w:rsidRPr="00880AFB">
        <w:rPr>
          <w:i/>
          <w:iCs/>
          <w:lang w:val="ru-RU" w:bidi="he-IL"/>
        </w:rPr>
        <w:t xml:space="preserve">положные стороны расходятся </w:t>
      </w:r>
      <w:r w:rsidR="00880AFB">
        <w:rPr>
          <w:i/>
          <w:iCs/>
          <w:lang w:val="ru-RU" w:bidi="he-IL"/>
        </w:rPr>
        <w:t xml:space="preserve">одинаковые </w:t>
      </w:r>
      <w:r w:rsidR="00880AFB" w:rsidRPr="00880AFB">
        <w:rPr>
          <w:i/>
          <w:iCs/>
          <w:lang w:val="ru-RU" w:bidi="he-IL"/>
        </w:rPr>
        <w:t xml:space="preserve">знаки </w:t>
      </w:r>
      <w:r w:rsidR="00880AFB">
        <w:rPr>
          <w:i/>
          <w:iCs/>
          <w:lang w:val="ru-RU" w:bidi="he-IL"/>
        </w:rPr>
        <w:t>прямо</w:t>
      </w:r>
      <w:r w:rsidR="00880AFB" w:rsidRPr="00880AFB">
        <w:rPr>
          <w:i/>
          <w:iCs/>
          <w:lang w:val="ru-RU" w:bidi="he-IL"/>
        </w:rPr>
        <w:t xml:space="preserve"> противоположн</w:t>
      </w:r>
      <w:r w:rsidR="00DE461F">
        <w:rPr>
          <w:i/>
          <w:iCs/>
          <w:lang w:val="ru-RU" w:bidi="he-IL"/>
        </w:rPr>
        <w:t>ых количеств</w:t>
      </w:r>
      <w:r w:rsidR="00880AFB">
        <w:rPr>
          <w:lang w:val="ru-RU" w:bidi="he-IL"/>
        </w:rPr>
        <w:t>. Такое</w:t>
      </w:r>
      <w:r w:rsidR="00880AFB">
        <w:rPr>
          <w:i/>
          <w:iCs/>
          <w:lang w:val="ru-RU" w:bidi="he-IL"/>
        </w:rPr>
        <w:t xml:space="preserve"> </w:t>
      </w:r>
      <w:r w:rsidR="00880AFB">
        <w:rPr>
          <w:lang w:val="ru-RU" w:bidi="he-IL"/>
        </w:rPr>
        <w:t>значение он п</w:t>
      </w:r>
      <w:r w:rsidR="004F32ED">
        <w:rPr>
          <w:lang w:val="ru-RU" w:bidi="he-IL"/>
        </w:rPr>
        <w:t>олучи</w:t>
      </w:r>
      <w:r w:rsidR="00880AFB">
        <w:rPr>
          <w:lang w:val="ru-RU" w:bidi="he-IL"/>
        </w:rPr>
        <w:t>л</w:t>
      </w:r>
      <w:r w:rsidR="004F32ED">
        <w:rPr>
          <w:lang w:val="ru-RU" w:bidi="he-IL"/>
        </w:rPr>
        <w:t>, например,</w:t>
      </w:r>
      <w:r w:rsidR="00880AFB">
        <w:rPr>
          <w:lang w:val="ru-RU" w:bidi="he-IL"/>
        </w:rPr>
        <w:t xml:space="preserve"> в системе летосчисления, где вправо от него помещаются годы после рождения Христа, а влево – годы до рождения Христа</w:t>
      </w:r>
      <w:r w:rsidR="004F32ED">
        <w:rPr>
          <w:lang w:val="ru-RU" w:bidi="he-IL"/>
        </w:rPr>
        <w:t xml:space="preserve">. Сам знак в этой системе не </w:t>
      </w:r>
      <w:r w:rsidR="008E682E">
        <w:rPr>
          <w:lang w:val="ru-RU" w:bidi="he-IL"/>
        </w:rPr>
        <w:t xml:space="preserve">столько </w:t>
      </w:r>
      <w:r w:rsidR="004F32ED">
        <w:rPr>
          <w:lang w:val="ru-RU" w:bidi="he-IL"/>
        </w:rPr>
        <w:t xml:space="preserve">обозначает </w:t>
      </w:r>
      <w:r w:rsidRPr="00CA766E">
        <w:rPr>
          <w:lang w:val="ru-RU" w:bidi="he-IL"/>
        </w:rPr>
        <w:t>“</w:t>
      </w:r>
      <w:r w:rsidR="004F32ED">
        <w:rPr>
          <w:i/>
          <w:iCs/>
          <w:lang w:val="ru-RU" w:bidi="he-IL"/>
        </w:rPr>
        <w:t>ничего</w:t>
      </w:r>
      <w:r w:rsidRPr="00CA766E">
        <w:rPr>
          <w:lang w:val="ru-RU" w:bidi="he-IL"/>
        </w:rPr>
        <w:t>”</w:t>
      </w:r>
      <w:r w:rsidR="008E682E">
        <w:rPr>
          <w:i/>
          <w:iCs/>
          <w:lang w:val="ru-RU" w:bidi="he-IL"/>
        </w:rPr>
        <w:t xml:space="preserve"> </w:t>
      </w:r>
      <w:r w:rsidR="008E682E" w:rsidRPr="00CA766E">
        <w:rPr>
          <w:lang w:val="ru-RU" w:bidi="he-IL"/>
        </w:rPr>
        <w:t>в ряду цифр</w:t>
      </w:r>
      <w:r w:rsidR="004F32ED">
        <w:rPr>
          <w:lang w:val="ru-RU" w:bidi="he-IL"/>
        </w:rPr>
        <w:t xml:space="preserve">, </w:t>
      </w:r>
      <w:r w:rsidR="008E682E">
        <w:rPr>
          <w:lang w:val="ru-RU" w:bidi="he-IL"/>
        </w:rPr>
        <w:t>сколько</w:t>
      </w:r>
      <w:r w:rsidR="004F32ED">
        <w:rPr>
          <w:lang w:val="ru-RU" w:bidi="he-IL"/>
        </w:rPr>
        <w:t xml:space="preserve"> служит для размежевания двух рядов</w:t>
      </w:r>
      <w:r w:rsidR="0081083B" w:rsidRPr="00B6664E">
        <w:rPr>
          <w:lang w:val="ru-RU" w:bidi="he-IL"/>
        </w:rPr>
        <w:t>,</w:t>
      </w:r>
      <w:r w:rsidR="004F32ED">
        <w:rPr>
          <w:lang w:val="ru-RU" w:bidi="he-IL"/>
        </w:rPr>
        <w:t xml:space="preserve"> – </w:t>
      </w:r>
      <w:r w:rsidR="008E682E">
        <w:rPr>
          <w:lang w:val="ru-RU" w:bidi="he-IL"/>
        </w:rPr>
        <w:t>счисления лет</w:t>
      </w:r>
      <w:r w:rsidR="004F32ED">
        <w:rPr>
          <w:lang w:val="ru-RU" w:bidi="he-IL"/>
        </w:rPr>
        <w:t xml:space="preserve"> до и после </w:t>
      </w:r>
      <w:r w:rsidR="008E682E">
        <w:rPr>
          <w:lang w:val="ru-RU" w:bidi="he-IL"/>
        </w:rPr>
        <w:t>рождения Иисуса</w:t>
      </w:r>
      <w:r w:rsidR="004F32ED">
        <w:rPr>
          <w:lang w:val="ru-RU" w:bidi="he-IL"/>
        </w:rPr>
        <w:t>. Переадресовка целой знаковой системы может быть проиллюстрирована денежными знаками, которые в виде монет и банкнот и</w:t>
      </w:r>
      <w:r w:rsidR="004F32ED">
        <w:rPr>
          <w:lang w:val="ru-RU" w:bidi="he-IL"/>
        </w:rPr>
        <w:t>с</w:t>
      </w:r>
      <w:r w:rsidR="004F32ED">
        <w:rPr>
          <w:lang w:val="ru-RU" w:bidi="he-IL"/>
        </w:rPr>
        <w:t xml:space="preserve">пользуются как всеобщий эквивалент стоимости, а при их коллекционировании полностью изменяют свою природу и иерархические соотношения </w:t>
      </w:r>
      <w:r>
        <w:rPr>
          <w:lang w:val="ru-RU" w:bidi="he-IL"/>
        </w:rPr>
        <w:t xml:space="preserve">между </w:t>
      </w:r>
      <w:r w:rsidR="002F1871">
        <w:rPr>
          <w:lang w:val="ru-RU" w:bidi="he-IL"/>
        </w:rPr>
        <w:t>ра</w:t>
      </w:r>
      <w:r w:rsidR="002F1871">
        <w:rPr>
          <w:lang w:val="ru-RU" w:bidi="he-IL"/>
        </w:rPr>
        <w:t>з</w:t>
      </w:r>
      <w:r w:rsidR="002F1871">
        <w:rPr>
          <w:lang w:val="ru-RU" w:bidi="he-IL"/>
        </w:rPr>
        <w:t>личны</w:t>
      </w:r>
      <w:r w:rsidR="008A6A3A">
        <w:rPr>
          <w:lang w:val="ru-RU" w:bidi="he-IL"/>
        </w:rPr>
        <w:t>ми</w:t>
      </w:r>
      <w:r w:rsidR="002F1871">
        <w:rPr>
          <w:lang w:val="ru-RU" w:bidi="he-IL"/>
        </w:rPr>
        <w:t xml:space="preserve"> денежны</w:t>
      </w:r>
      <w:r w:rsidR="008A6A3A">
        <w:rPr>
          <w:lang w:val="ru-RU" w:bidi="he-IL"/>
        </w:rPr>
        <w:t>ми</w:t>
      </w:r>
      <w:r w:rsidR="002F1871">
        <w:rPr>
          <w:lang w:val="ru-RU" w:bidi="he-IL"/>
        </w:rPr>
        <w:t xml:space="preserve"> единиц</w:t>
      </w:r>
      <w:r w:rsidR="008A6A3A">
        <w:rPr>
          <w:lang w:val="ru-RU" w:bidi="he-IL"/>
        </w:rPr>
        <w:t>ами</w:t>
      </w:r>
      <w:r w:rsidR="004F32ED">
        <w:rPr>
          <w:lang w:val="ru-RU" w:bidi="he-IL"/>
        </w:rPr>
        <w:t>.</w:t>
      </w:r>
    </w:p>
    <w:p w:rsidR="00560678" w:rsidRPr="00B6664E" w:rsidRDefault="004F32ED" w:rsidP="00B6664E">
      <w:pPr>
        <w:spacing w:before="0" w:after="0"/>
        <w:ind w:right="0"/>
        <w:rPr>
          <w:b/>
          <w:bCs/>
          <w:sz w:val="20"/>
          <w:szCs w:val="20"/>
          <w:lang w:val="ru-RU" w:bidi="he-IL"/>
        </w:rPr>
      </w:pPr>
      <w:r>
        <w:rPr>
          <w:lang w:val="ru-RU" w:bidi="he-IL"/>
        </w:rPr>
        <w:t xml:space="preserve">Эти и другие примеры послужат мне материалом </w:t>
      </w:r>
      <w:r w:rsidR="002F1871">
        <w:rPr>
          <w:lang w:val="ru-RU" w:bidi="he-IL"/>
        </w:rPr>
        <w:t xml:space="preserve">как </w:t>
      </w:r>
      <w:r>
        <w:rPr>
          <w:lang w:val="ru-RU" w:bidi="he-IL"/>
        </w:rPr>
        <w:t xml:space="preserve">для </w:t>
      </w:r>
      <w:r w:rsidR="002F1871">
        <w:rPr>
          <w:lang w:val="ru-RU" w:bidi="he-IL"/>
        </w:rPr>
        <w:t>показа</w:t>
      </w:r>
      <w:r>
        <w:rPr>
          <w:lang w:val="ru-RU" w:bidi="he-IL"/>
        </w:rPr>
        <w:t xml:space="preserve"> самого я</w:t>
      </w:r>
      <w:r>
        <w:rPr>
          <w:lang w:val="ru-RU" w:bidi="he-IL"/>
        </w:rPr>
        <w:t>в</w:t>
      </w:r>
      <w:r>
        <w:rPr>
          <w:lang w:val="ru-RU" w:bidi="he-IL"/>
        </w:rPr>
        <w:t xml:space="preserve">ления вторичной мотивации </w:t>
      </w:r>
      <w:r w:rsidR="003C3526">
        <w:rPr>
          <w:lang w:val="ru-RU" w:bidi="he-IL"/>
        </w:rPr>
        <w:t xml:space="preserve">в знаках, так и </w:t>
      </w:r>
      <w:r w:rsidR="002F1871">
        <w:rPr>
          <w:lang w:val="ru-RU" w:bidi="he-IL"/>
        </w:rPr>
        <w:t xml:space="preserve">для выяснения </w:t>
      </w:r>
      <w:r w:rsidR="003C3526">
        <w:rPr>
          <w:lang w:val="ru-RU" w:bidi="he-IL"/>
        </w:rPr>
        <w:t>некоторых закон</w:t>
      </w:r>
      <w:r w:rsidR="003C3526">
        <w:rPr>
          <w:lang w:val="ru-RU" w:bidi="he-IL"/>
        </w:rPr>
        <w:t>о</w:t>
      </w:r>
      <w:r w:rsidR="003C3526">
        <w:rPr>
          <w:lang w:val="ru-RU" w:bidi="he-IL"/>
        </w:rPr>
        <w:t xml:space="preserve">мерностей, </w:t>
      </w:r>
      <w:r w:rsidR="003C3526" w:rsidRPr="00B6664E">
        <w:rPr>
          <w:lang w:val="ru-RU" w:bidi="he-IL"/>
        </w:rPr>
        <w:t>которые данному явлению</w:t>
      </w:r>
      <w:r w:rsidR="002F1871" w:rsidRPr="00B6664E">
        <w:rPr>
          <w:lang w:val="ru-RU" w:bidi="he-IL"/>
        </w:rPr>
        <w:t xml:space="preserve"> сопутствуют</w:t>
      </w:r>
      <w:r w:rsidR="00B6664E" w:rsidRPr="00B6664E">
        <w:rPr>
          <w:lang w:val="ru-RU" w:bidi="he-IL"/>
        </w:rPr>
        <w:t>.</w:t>
      </w:r>
    </w:p>
    <w:p w:rsidR="00156DCB" w:rsidRPr="00B6664E" w:rsidRDefault="00156DCB" w:rsidP="00945793">
      <w:pPr>
        <w:spacing w:before="0" w:after="0"/>
        <w:ind w:right="0"/>
        <w:rPr>
          <w:lang w:val="ru-RU" w:bidi="he-IL"/>
        </w:rPr>
      </w:pPr>
    </w:p>
    <w:p w:rsidR="00945793" w:rsidRPr="00B6664E" w:rsidRDefault="00945793" w:rsidP="00945793">
      <w:pPr>
        <w:spacing w:before="0" w:after="0"/>
        <w:ind w:right="0"/>
        <w:rPr>
          <w:lang w:val="ru-RU" w:bidi="he-IL"/>
        </w:rPr>
      </w:pPr>
    </w:p>
    <w:p w:rsidR="008E682E" w:rsidRDefault="008E682E" w:rsidP="00945793">
      <w:pPr>
        <w:spacing w:before="0" w:after="0"/>
        <w:ind w:right="0"/>
        <w:rPr>
          <w:b/>
          <w:bCs/>
          <w:sz w:val="22"/>
          <w:szCs w:val="22"/>
          <w:lang w:val="ru-RU" w:bidi="he-IL"/>
        </w:rPr>
      </w:pPr>
      <w:r w:rsidRPr="00B6664E">
        <w:rPr>
          <w:b/>
          <w:bCs/>
          <w:sz w:val="22"/>
          <w:szCs w:val="22"/>
          <w:lang w:val="ru-RU" w:bidi="he-IL"/>
        </w:rPr>
        <w:t>При</w:t>
      </w:r>
      <w:r>
        <w:rPr>
          <w:b/>
          <w:bCs/>
          <w:sz w:val="22"/>
          <w:szCs w:val="22"/>
          <w:lang w:val="ru-RU" w:bidi="he-IL"/>
        </w:rPr>
        <w:t>чины переадресовки отдельных знаков</w:t>
      </w:r>
    </w:p>
    <w:p w:rsidR="00945793" w:rsidRPr="00945793" w:rsidRDefault="00945793" w:rsidP="00945793">
      <w:pPr>
        <w:spacing w:before="0" w:after="0"/>
        <w:ind w:right="0"/>
        <w:rPr>
          <w:b/>
          <w:bCs/>
          <w:lang w:val="ru-RU" w:bidi="he-IL"/>
        </w:rPr>
      </w:pPr>
    </w:p>
    <w:p w:rsidR="00456652" w:rsidRDefault="001C0F53" w:rsidP="00945793">
      <w:pPr>
        <w:spacing w:before="0" w:after="0"/>
        <w:ind w:right="0"/>
        <w:rPr>
          <w:b/>
          <w:bCs/>
          <w:sz w:val="20"/>
          <w:szCs w:val="20"/>
          <w:lang w:val="ru-RU" w:bidi="he-IL"/>
        </w:rPr>
      </w:pPr>
      <w:r w:rsidRPr="00B6664E">
        <w:rPr>
          <w:b/>
          <w:bCs/>
          <w:sz w:val="22"/>
          <w:szCs w:val="22"/>
          <w:lang w:val="ru-RU" w:bidi="he-IL"/>
        </w:rPr>
        <w:t xml:space="preserve">1. </w:t>
      </w:r>
      <w:r w:rsidR="00456652">
        <w:rPr>
          <w:b/>
          <w:bCs/>
          <w:sz w:val="20"/>
          <w:szCs w:val="20"/>
          <w:lang w:val="ru-RU" w:bidi="he-IL"/>
        </w:rPr>
        <w:t>О нуле</w:t>
      </w:r>
    </w:p>
    <w:p w:rsidR="00945793" w:rsidRPr="00456652" w:rsidRDefault="00945793" w:rsidP="00945793">
      <w:pPr>
        <w:spacing w:before="0" w:after="0"/>
        <w:ind w:right="0"/>
        <w:rPr>
          <w:b/>
          <w:bCs/>
          <w:sz w:val="20"/>
          <w:szCs w:val="20"/>
          <w:lang w:val="ru-RU" w:bidi="he-IL"/>
        </w:rPr>
      </w:pPr>
    </w:p>
    <w:p w:rsidR="00220AE8" w:rsidRDefault="008E682E" w:rsidP="00B6664E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>Продолжим исследовани</w:t>
      </w:r>
      <w:r w:rsidR="00144CAC">
        <w:rPr>
          <w:lang w:val="ru-RU" w:bidi="he-IL"/>
        </w:rPr>
        <w:t>е</w:t>
      </w:r>
      <w:r>
        <w:rPr>
          <w:lang w:val="ru-RU" w:bidi="he-IL"/>
        </w:rPr>
        <w:t xml:space="preserve"> </w:t>
      </w:r>
      <w:r>
        <w:rPr>
          <w:i/>
          <w:iCs/>
          <w:lang w:val="ru-RU" w:bidi="he-IL"/>
        </w:rPr>
        <w:t>нуля</w:t>
      </w:r>
      <w:r>
        <w:rPr>
          <w:lang w:val="ru-RU" w:bidi="he-IL"/>
        </w:rPr>
        <w:t>. Вначале он возник в математической си</w:t>
      </w:r>
      <w:r>
        <w:rPr>
          <w:lang w:val="ru-RU" w:bidi="he-IL"/>
        </w:rPr>
        <w:t>с</w:t>
      </w:r>
      <w:r>
        <w:rPr>
          <w:lang w:val="ru-RU" w:bidi="he-IL"/>
        </w:rPr>
        <w:t xml:space="preserve">теме натуральных чисел для </w:t>
      </w:r>
      <w:r w:rsidRPr="0025061F">
        <w:rPr>
          <w:i/>
          <w:iCs/>
          <w:lang w:val="ru-RU" w:bidi="he-IL"/>
        </w:rPr>
        <w:t>показа</w:t>
      </w:r>
      <w:r>
        <w:rPr>
          <w:lang w:val="ru-RU" w:bidi="he-IL"/>
        </w:rPr>
        <w:t xml:space="preserve"> </w:t>
      </w:r>
      <w:r>
        <w:rPr>
          <w:i/>
          <w:iCs/>
          <w:lang w:val="ru-RU" w:bidi="he-IL"/>
        </w:rPr>
        <w:t xml:space="preserve">отсутствия </w:t>
      </w:r>
      <w:r w:rsidR="0025061F">
        <w:rPr>
          <w:i/>
          <w:iCs/>
          <w:lang w:val="ru-RU" w:bidi="he-IL"/>
        </w:rPr>
        <w:t xml:space="preserve">какого-либо количества. </w:t>
      </w:r>
      <w:r w:rsidR="0025061F">
        <w:rPr>
          <w:lang w:val="ru-RU" w:bidi="he-IL"/>
        </w:rPr>
        <w:t xml:space="preserve">Важно понять, что бинарная оппозиция </w:t>
      </w:r>
      <w:r w:rsidR="00C511CE" w:rsidRPr="00C511CE">
        <w:rPr>
          <w:lang w:val="ru-RU" w:bidi="he-IL"/>
        </w:rPr>
        <w:t>“</w:t>
      </w:r>
      <w:r w:rsidR="0025061F">
        <w:rPr>
          <w:i/>
          <w:iCs/>
          <w:lang w:val="ru-RU" w:bidi="he-IL"/>
        </w:rPr>
        <w:t>да ↔ нет</w:t>
      </w:r>
      <w:r w:rsidR="00C511CE" w:rsidRPr="00C511CE">
        <w:rPr>
          <w:lang w:val="ru-RU" w:bidi="he-IL"/>
        </w:rPr>
        <w:t>”</w:t>
      </w:r>
      <w:r w:rsidR="0025061F">
        <w:rPr>
          <w:lang w:val="ru-RU" w:bidi="he-IL"/>
        </w:rPr>
        <w:t xml:space="preserve"> является принадлежность</w:t>
      </w:r>
      <w:r w:rsidR="00456652">
        <w:rPr>
          <w:lang w:val="ru-RU" w:bidi="he-IL"/>
        </w:rPr>
        <w:t>ю</w:t>
      </w:r>
      <w:r w:rsidR="0025061F">
        <w:rPr>
          <w:lang w:val="ru-RU" w:bidi="he-IL"/>
        </w:rPr>
        <w:t xml:space="preserve"> логического мышления, основанн</w:t>
      </w:r>
      <w:r w:rsidR="00B33685">
        <w:rPr>
          <w:lang w:val="ru-RU" w:bidi="he-IL"/>
        </w:rPr>
        <w:t>ого</w:t>
      </w:r>
      <w:r w:rsidR="0025061F">
        <w:rPr>
          <w:lang w:val="ru-RU" w:bidi="he-IL"/>
        </w:rPr>
        <w:t xml:space="preserve"> на нашем практическом опыте. В жизне</w:t>
      </w:r>
      <w:r w:rsidR="0025061F">
        <w:rPr>
          <w:lang w:val="ru-RU" w:bidi="he-IL"/>
        </w:rPr>
        <w:t>н</w:t>
      </w:r>
      <w:r w:rsidR="0025061F">
        <w:rPr>
          <w:lang w:val="ru-RU" w:bidi="he-IL"/>
        </w:rPr>
        <w:t xml:space="preserve">ной практике мы постоянно сталкиваемся с ситуацией наличия либо отсутствия чего-то, что мы ожидаем </w:t>
      </w:r>
      <w:r w:rsidR="00456652">
        <w:rPr>
          <w:lang w:val="ru-RU" w:bidi="he-IL"/>
        </w:rPr>
        <w:t>поня</w:t>
      </w:r>
      <w:r w:rsidR="0025061F">
        <w:rPr>
          <w:lang w:val="ru-RU" w:bidi="he-IL"/>
        </w:rPr>
        <w:t xml:space="preserve">ть или </w:t>
      </w:r>
      <w:r w:rsidR="00456652">
        <w:rPr>
          <w:lang w:val="ru-RU" w:bidi="he-IL"/>
        </w:rPr>
        <w:t>ощутить</w:t>
      </w:r>
      <w:r w:rsidR="0025061F">
        <w:rPr>
          <w:lang w:val="ru-RU" w:bidi="he-IL"/>
        </w:rPr>
        <w:t xml:space="preserve">. </w:t>
      </w:r>
      <w:r w:rsidR="00B33685">
        <w:rPr>
          <w:lang w:val="ru-RU" w:bidi="he-IL"/>
        </w:rPr>
        <w:t>В комнате, куда мы входим, м</w:t>
      </w:r>
      <w:r w:rsidR="00B33685">
        <w:rPr>
          <w:lang w:val="ru-RU" w:bidi="he-IL"/>
        </w:rPr>
        <w:t>о</w:t>
      </w:r>
      <w:r w:rsidR="00B33685">
        <w:rPr>
          <w:lang w:val="ru-RU" w:bidi="he-IL"/>
        </w:rPr>
        <w:t xml:space="preserve">жет быть либо светло, либо темно. В самолете, где мы летим, </w:t>
      </w:r>
      <w:r w:rsidR="00456652">
        <w:rPr>
          <w:lang w:val="ru-RU" w:bidi="he-IL"/>
        </w:rPr>
        <w:t xml:space="preserve">нас </w:t>
      </w:r>
      <w:r w:rsidR="0081083B">
        <w:rPr>
          <w:lang w:val="ru-RU" w:bidi="he-IL"/>
        </w:rPr>
        <w:t>могут сна</w:t>
      </w:r>
      <w:r w:rsidR="0081083B">
        <w:rPr>
          <w:lang w:val="ru-RU" w:bidi="he-IL"/>
        </w:rPr>
        <w:t>б</w:t>
      </w:r>
      <w:r w:rsidR="0081083B">
        <w:rPr>
          <w:lang w:val="ru-RU" w:bidi="he-IL"/>
        </w:rPr>
        <w:t>жать питьем и едо</w:t>
      </w:r>
      <w:r w:rsidR="0081083B" w:rsidRPr="00B6664E">
        <w:rPr>
          <w:lang w:val="ru-RU" w:bidi="he-IL"/>
        </w:rPr>
        <w:t>й</w:t>
      </w:r>
      <w:r w:rsidR="00B33685">
        <w:rPr>
          <w:lang w:val="ru-RU" w:bidi="he-IL"/>
        </w:rPr>
        <w:t xml:space="preserve"> либо не давать ничего без специальной оплаты. Такая б</w:t>
      </w:r>
      <w:r w:rsidR="00B33685">
        <w:rPr>
          <w:lang w:val="ru-RU" w:bidi="he-IL"/>
        </w:rPr>
        <w:t>и</w:t>
      </w:r>
      <w:r w:rsidR="00B33685">
        <w:rPr>
          <w:lang w:val="ru-RU" w:bidi="he-IL"/>
        </w:rPr>
        <w:t xml:space="preserve">нарная и бескомпромиссная оппозиция, однако, </w:t>
      </w:r>
      <w:r w:rsidR="00EE0250">
        <w:rPr>
          <w:lang w:val="ru-RU" w:bidi="he-IL"/>
        </w:rPr>
        <w:t xml:space="preserve">на практике </w:t>
      </w:r>
      <w:r w:rsidR="00B33685">
        <w:rPr>
          <w:lang w:val="ru-RU" w:bidi="he-IL"/>
        </w:rPr>
        <w:t>смягчается во</w:t>
      </w:r>
      <w:r w:rsidR="00B33685">
        <w:rPr>
          <w:lang w:val="ru-RU" w:bidi="he-IL"/>
        </w:rPr>
        <w:t>з</w:t>
      </w:r>
      <w:r w:rsidR="00B33685">
        <w:rPr>
          <w:lang w:val="ru-RU" w:bidi="he-IL"/>
        </w:rPr>
        <w:t xml:space="preserve">можными привходящими обстоятельствами. В комнате может не </w:t>
      </w:r>
      <w:r w:rsidR="00144CAC">
        <w:rPr>
          <w:lang w:val="ru-RU" w:bidi="he-IL"/>
        </w:rPr>
        <w:t>б</w:t>
      </w:r>
      <w:r w:rsidR="00B33685">
        <w:rPr>
          <w:lang w:val="ru-RU" w:bidi="he-IL"/>
        </w:rPr>
        <w:t>ыть света</w:t>
      </w:r>
      <w:r w:rsidR="00144CAC">
        <w:rPr>
          <w:lang w:val="ru-RU" w:bidi="he-IL"/>
        </w:rPr>
        <w:t>,</w:t>
      </w:r>
      <w:r w:rsidR="00B33685">
        <w:rPr>
          <w:lang w:val="ru-RU" w:bidi="he-IL"/>
        </w:rPr>
        <w:t xml:space="preserve"> </w:t>
      </w:r>
      <w:r w:rsidR="00B6664E">
        <w:rPr>
          <w:lang w:val="ru-RU" w:bidi="he-IL"/>
        </w:rPr>
        <w:t xml:space="preserve">но </w:t>
      </w:r>
      <w:r w:rsidR="00B33685">
        <w:rPr>
          <w:lang w:val="ru-RU" w:bidi="he-IL"/>
        </w:rPr>
        <w:lastRenderedPageBreak/>
        <w:t>мы можем использовать электричес</w:t>
      </w:r>
      <w:r w:rsidR="00144CAC">
        <w:rPr>
          <w:lang w:val="ru-RU" w:bidi="he-IL"/>
        </w:rPr>
        <w:t>кий свет, доходящий к нам через окно либо через открытую дверь. В самолете, в связи с неординарной ситуацией, скажем, с болезнью, мы можем получить еду и</w:t>
      </w:r>
      <w:r w:rsidR="00144CAC" w:rsidRPr="00144CAC">
        <w:rPr>
          <w:lang w:val="ru-RU" w:bidi="he-IL"/>
        </w:rPr>
        <w:t xml:space="preserve"> </w:t>
      </w:r>
      <w:r w:rsidR="00144CAC">
        <w:rPr>
          <w:lang w:val="ru-RU" w:bidi="he-IL"/>
        </w:rPr>
        <w:t xml:space="preserve">питье, </w:t>
      </w:r>
      <w:r w:rsidR="00144CAC" w:rsidRPr="00B6664E">
        <w:rPr>
          <w:lang w:val="ru-RU" w:bidi="he-IL"/>
        </w:rPr>
        <w:t>или тогда, когда мы их покупаем.</w:t>
      </w:r>
      <w:r w:rsidR="00144CAC">
        <w:rPr>
          <w:lang w:val="ru-RU" w:bidi="he-IL"/>
        </w:rPr>
        <w:t xml:space="preserve"> </w:t>
      </w:r>
    </w:p>
    <w:p w:rsidR="00811621" w:rsidRDefault="00144CAC" w:rsidP="00945793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 xml:space="preserve">Создавая знаки, мы и в них </w:t>
      </w:r>
      <w:r w:rsidR="00C511CE">
        <w:rPr>
          <w:lang w:val="ru-RU" w:bidi="he-IL"/>
        </w:rPr>
        <w:t xml:space="preserve">либо </w:t>
      </w:r>
      <w:r>
        <w:rPr>
          <w:lang w:val="ru-RU" w:bidi="he-IL"/>
        </w:rPr>
        <w:t>повторяем абсолютное противопоставл</w:t>
      </w:r>
      <w:r>
        <w:rPr>
          <w:lang w:val="ru-RU" w:bidi="he-IL"/>
        </w:rPr>
        <w:t>е</w:t>
      </w:r>
      <w:r>
        <w:rPr>
          <w:lang w:val="ru-RU" w:bidi="he-IL"/>
        </w:rPr>
        <w:t xml:space="preserve">ние </w:t>
      </w:r>
      <w:r w:rsidR="00C511CE" w:rsidRPr="00C511CE">
        <w:rPr>
          <w:lang w:val="ru-RU" w:bidi="he-IL"/>
        </w:rPr>
        <w:t>“</w:t>
      </w:r>
      <w:r>
        <w:rPr>
          <w:i/>
          <w:iCs/>
          <w:lang w:val="ru-RU" w:bidi="he-IL"/>
        </w:rPr>
        <w:t>да ↔ нет</w:t>
      </w:r>
      <w:r w:rsidR="00C511CE" w:rsidRPr="00C511CE">
        <w:rPr>
          <w:lang w:val="ru-RU" w:bidi="he-IL"/>
        </w:rPr>
        <w:t>”</w:t>
      </w:r>
      <w:r w:rsidR="00C511CE">
        <w:rPr>
          <w:lang w:val="ru-RU" w:bidi="he-IL"/>
        </w:rPr>
        <w:t>, либо смягчаем его иными взаимоотношениями между знаками.</w:t>
      </w:r>
      <w:r w:rsidR="00C511CE" w:rsidRPr="00C511CE">
        <w:rPr>
          <w:lang w:val="ru-RU" w:bidi="he-IL"/>
        </w:rPr>
        <w:t xml:space="preserve"> </w:t>
      </w:r>
      <w:r w:rsidR="00C511CE">
        <w:rPr>
          <w:lang w:val="ru-RU" w:bidi="he-IL"/>
        </w:rPr>
        <w:t xml:space="preserve">В последнем случае возникает не только отношение </w:t>
      </w:r>
      <w:r w:rsidR="00923486">
        <w:rPr>
          <w:lang w:val="ru-RU" w:bidi="he-IL"/>
        </w:rPr>
        <w:t xml:space="preserve">абсолютной </w:t>
      </w:r>
      <w:r w:rsidR="00C511CE">
        <w:rPr>
          <w:lang w:val="ru-RU" w:bidi="he-IL"/>
        </w:rPr>
        <w:t xml:space="preserve">оппозиции между </w:t>
      </w:r>
      <w:r w:rsidR="00C511CE" w:rsidRPr="00456652">
        <w:rPr>
          <w:i/>
          <w:iCs/>
          <w:lang w:val="ru-RU" w:bidi="he-IL"/>
        </w:rPr>
        <w:t>двумя</w:t>
      </w:r>
      <w:r w:rsidR="00C511CE">
        <w:rPr>
          <w:lang w:val="ru-RU" w:bidi="he-IL"/>
        </w:rPr>
        <w:t xml:space="preserve"> </w:t>
      </w:r>
      <w:r w:rsidR="00456652">
        <w:rPr>
          <w:lang w:val="ru-RU" w:bidi="he-IL"/>
        </w:rPr>
        <w:t>противо</w:t>
      </w:r>
      <w:r w:rsidR="00EE0250">
        <w:rPr>
          <w:lang w:val="ru-RU" w:bidi="he-IL"/>
        </w:rPr>
        <w:t>положн</w:t>
      </w:r>
      <w:r w:rsidR="00456652">
        <w:rPr>
          <w:lang w:val="ru-RU" w:bidi="he-IL"/>
        </w:rPr>
        <w:t xml:space="preserve">ыми </w:t>
      </w:r>
      <w:r w:rsidR="00C511CE">
        <w:rPr>
          <w:lang w:val="ru-RU" w:bidi="he-IL"/>
        </w:rPr>
        <w:t xml:space="preserve">знаками, но </w:t>
      </w:r>
      <w:r w:rsidR="00220AE8">
        <w:rPr>
          <w:lang w:val="ru-RU" w:bidi="he-IL"/>
        </w:rPr>
        <w:t xml:space="preserve">еще </w:t>
      </w:r>
      <w:r w:rsidR="00C511CE">
        <w:rPr>
          <w:lang w:val="ru-RU" w:bidi="he-IL"/>
        </w:rPr>
        <w:t>и оппозици</w:t>
      </w:r>
      <w:r w:rsidR="00923486">
        <w:rPr>
          <w:lang w:val="ru-RU" w:bidi="he-IL"/>
        </w:rPr>
        <w:t>и</w:t>
      </w:r>
      <w:r w:rsidR="00C511CE">
        <w:rPr>
          <w:lang w:val="ru-RU" w:bidi="he-IL"/>
        </w:rPr>
        <w:t xml:space="preserve"> одного из них к цело</w:t>
      </w:r>
      <w:r w:rsidR="00220AE8">
        <w:rPr>
          <w:lang w:val="ru-RU" w:bidi="he-IL"/>
        </w:rPr>
        <w:t>й серии</w:t>
      </w:r>
      <w:r w:rsidR="00C511CE">
        <w:rPr>
          <w:lang w:val="ru-RU" w:bidi="he-IL"/>
        </w:rPr>
        <w:t xml:space="preserve"> противостоящих ему знаков.</w:t>
      </w:r>
      <w:r w:rsidR="00220AE8">
        <w:rPr>
          <w:lang w:val="ru-RU" w:bidi="he-IL"/>
        </w:rPr>
        <w:t xml:space="preserve"> </w:t>
      </w:r>
      <w:r w:rsidR="00C511CE">
        <w:rPr>
          <w:lang w:val="ru-RU" w:bidi="he-IL"/>
        </w:rPr>
        <w:t>Так, в двоичном счислени</w:t>
      </w:r>
      <w:r w:rsidR="00220AE8">
        <w:rPr>
          <w:lang w:val="ru-RU" w:bidi="he-IL"/>
        </w:rPr>
        <w:t>и</w:t>
      </w:r>
      <w:r w:rsidR="00C511CE">
        <w:rPr>
          <w:lang w:val="ru-RU" w:bidi="he-IL"/>
        </w:rPr>
        <w:t xml:space="preserve"> н</w:t>
      </w:r>
      <w:r w:rsidR="00220AE8">
        <w:rPr>
          <w:lang w:val="ru-RU" w:bidi="he-IL"/>
        </w:rPr>
        <w:t>у</w:t>
      </w:r>
      <w:r w:rsidR="00C511CE">
        <w:rPr>
          <w:lang w:val="ru-RU" w:bidi="he-IL"/>
        </w:rPr>
        <w:t>ль ж</w:t>
      </w:r>
      <w:r w:rsidR="00C511CE">
        <w:rPr>
          <w:lang w:val="ru-RU" w:bidi="he-IL"/>
        </w:rPr>
        <w:t>е</w:t>
      </w:r>
      <w:r w:rsidR="00C511CE">
        <w:rPr>
          <w:lang w:val="ru-RU" w:bidi="he-IL"/>
        </w:rPr>
        <w:t>стко противостоит второму знаку систем</w:t>
      </w:r>
      <w:r w:rsidR="00220AE8">
        <w:rPr>
          <w:lang w:val="ru-RU" w:bidi="he-IL"/>
        </w:rPr>
        <w:t>ы – единице; и никакое иное число н</w:t>
      </w:r>
      <w:r w:rsidR="00220AE8">
        <w:rPr>
          <w:lang w:val="ru-RU" w:bidi="he-IL"/>
        </w:rPr>
        <w:t>е</w:t>
      </w:r>
      <w:r w:rsidR="00220AE8">
        <w:rPr>
          <w:lang w:val="ru-RU" w:bidi="he-IL"/>
        </w:rPr>
        <w:t xml:space="preserve">допустимо. А в ряду натуральных чисел нуль противостоит </w:t>
      </w:r>
      <w:r w:rsidR="005F29EE">
        <w:rPr>
          <w:lang w:val="ru-RU" w:bidi="he-IL"/>
        </w:rPr>
        <w:t xml:space="preserve">бесконечному </w:t>
      </w:r>
      <w:r w:rsidR="00220AE8">
        <w:rPr>
          <w:lang w:val="ru-RU" w:bidi="he-IL"/>
        </w:rPr>
        <w:t>кол</w:t>
      </w:r>
      <w:r w:rsidR="00220AE8">
        <w:rPr>
          <w:lang w:val="ru-RU" w:bidi="he-IL"/>
        </w:rPr>
        <w:t>и</w:t>
      </w:r>
      <w:r w:rsidR="00220AE8">
        <w:rPr>
          <w:lang w:val="ru-RU" w:bidi="he-IL"/>
        </w:rPr>
        <w:t xml:space="preserve">честву положительных чисел вправо от него и </w:t>
      </w:r>
      <w:r w:rsidR="005F29EE">
        <w:rPr>
          <w:lang w:val="ru-RU" w:bidi="he-IL"/>
        </w:rPr>
        <w:t xml:space="preserve">бесконечному </w:t>
      </w:r>
      <w:r w:rsidR="00220AE8">
        <w:rPr>
          <w:lang w:val="ru-RU" w:bidi="he-IL"/>
        </w:rPr>
        <w:t>количеству отр</w:t>
      </w:r>
      <w:r w:rsidR="00220AE8">
        <w:rPr>
          <w:lang w:val="ru-RU" w:bidi="he-IL"/>
        </w:rPr>
        <w:t>и</w:t>
      </w:r>
      <w:r w:rsidR="00220AE8">
        <w:rPr>
          <w:lang w:val="ru-RU" w:bidi="he-IL"/>
        </w:rPr>
        <w:t xml:space="preserve">цательных значений влево от нуля. </w:t>
      </w:r>
      <w:r w:rsidR="00220AE8" w:rsidRPr="00456652">
        <w:rPr>
          <w:i/>
          <w:iCs/>
          <w:lang w:val="ru-RU" w:bidi="he-IL"/>
        </w:rPr>
        <w:t>В этом качестве он противостоит л</w:t>
      </w:r>
      <w:r w:rsidR="00220AE8" w:rsidRPr="00456652">
        <w:rPr>
          <w:i/>
          <w:iCs/>
          <w:lang w:val="ru-RU" w:bidi="he-IL"/>
        </w:rPr>
        <w:t>ю</w:t>
      </w:r>
      <w:r w:rsidR="00220AE8" w:rsidRPr="00456652">
        <w:rPr>
          <w:i/>
          <w:iCs/>
          <w:lang w:val="ru-RU" w:bidi="he-IL"/>
        </w:rPr>
        <w:t xml:space="preserve">бому </w:t>
      </w:r>
      <w:r w:rsidR="00220AE8" w:rsidRPr="00EE0250">
        <w:rPr>
          <w:i/>
          <w:iCs/>
          <w:lang w:val="ru-RU" w:bidi="he-IL"/>
        </w:rPr>
        <w:t>другому числу</w:t>
      </w:r>
      <w:r w:rsidR="00220AE8">
        <w:rPr>
          <w:lang w:val="ru-RU" w:bidi="he-IL"/>
        </w:rPr>
        <w:t>. В расчетах нуль приобретает е</w:t>
      </w:r>
      <w:r w:rsidR="001434AD">
        <w:rPr>
          <w:lang w:val="ru-RU" w:bidi="he-IL"/>
        </w:rPr>
        <w:t>ще одно качество – он ст</w:t>
      </w:r>
      <w:r w:rsidR="001434AD">
        <w:rPr>
          <w:lang w:val="ru-RU" w:bidi="he-IL"/>
        </w:rPr>
        <w:t>а</w:t>
      </w:r>
      <w:r w:rsidR="001434AD">
        <w:rPr>
          <w:lang w:val="ru-RU" w:bidi="he-IL"/>
        </w:rPr>
        <w:t>вится в любом разряде, когда требуется показать, что на этом месте нет ник</w:t>
      </w:r>
      <w:r w:rsidR="001434AD">
        <w:rPr>
          <w:lang w:val="ru-RU" w:bidi="he-IL"/>
        </w:rPr>
        <w:t>а</w:t>
      </w:r>
      <w:r w:rsidR="001434AD">
        <w:rPr>
          <w:lang w:val="ru-RU" w:bidi="he-IL"/>
        </w:rPr>
        <w:t>кого количества. Именно в этом значении нуль исторически возник как цифра.</w:t>
      </w:r>
    </w:p>
    <w:p w:rsidR="00C511CE" w:rsidRDefault="001434AD" w:rsidP="00945793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>История его возникновения занимательна и поучительна как раз для демо</w:t>
      </w:r>
      <w:r>
        <w:rPr>
          <w:lang w:val="ru-RU" w:bidi="he-IL"/>
        </w:rPr>
        <w:t>н</w:t>
      </w:r>
      <w:r>
        <w:rPr>
          <w:lang w:val="ru-RU" w:bidi="he-IL"/>
        </w:rPr>
        <w:t xml:space="preserve">страции того логического парадокса, </w:t>
      </w:r>
      <w:r w:rsidR="00A51F7A">
        <w:rPr>
          <w:lang w:val="ru-RU" w:bidi="he-IL"/>
        </w:rPr>
        <w:t xml:space="preserve">на </w:t>
      </w:r>
      <w:r>
        <w:rPr>
          <w:lang w:val="ru-RU" w:bidi="he-IL"/>
        </w:rPr>
        <w:t xml:space="preserve">который я указал выше. До сих пор многие не могут понять, каким образом цифра может быть использована для показа </w:t>
      </w:r>
      <w:r>
        <w:rPr>
          <w:i/>
          <w:iCs/>
          <w:lang w:val="ru-RU" w:bidi="he-IL"/>
        </w:rPr>
        <w:t>ничего, н</w:t>
      </w:r>
      <w:r w:rsidR="00456652">
        <w:rPr>
          <w:i/>
          <w:iCs/>
          <w:lang w:val="ru-RU" w:bidi="he-IL"/>
        </w:rPr>
        <w:t>и</w:t>
      </w:r>
      <w:r>
        <w:rPr>
          <w:i/>
          <w:iCs/>
          <w:lang w:val="ru-RU" w:bidi="he-IL"/>
        </w:rPr>
        <w:t>какого количества.</w:t>
      </w:r>
      <w:r w:rsidR="004553C2">
        <w:rPr>
          <w:i/>
          <w:iCs/>
          <w:lang w:val="ru-RU" w:bidi="he-IL"/>
        </w:rPr>
        <w:t xml:space="preserve"> </w:t>
      </w:r>
      <w:r>
        <w:rPr>
          <w:lang w:val="ru-RU" w:bidi="he-IL"/>
        </w:rPr>
        <w:t xml:space="preserve">В онтологической реальности </w:t>
      </w:r>
      <w:r w:rsidR="00A51F7A">
        <w:rPr>
          <w:lang w:val="ru-RU" w:bidi="he-IL"/>
        </w:rPr>
        <w:t>в</w:t>
      </w:r>
      <w:r>
        <w:rPr>
          <w:lang w:val="ru-RU" w:bidi="he-IL"/>
        </w:rPr>
        <w:t xml:space="preserve"> любой ситуации</w:t>
      </w:r>
      <w:r w:rsidR="00EE0250">
        <w:rPr>
          <w:lang w:val="ru-RU" w:bidi="he-IL"/>
        </w:rPr>
        <w:t xml:space="preserve"> отсутствия чего-либо</w:t>
      </w:r>
      <w:r>
        <w:rPr>
          <w:lang w:val="ru-RU" w:bidi="he-IL"/>
        </w:rPr>
        <w:t xml:space="preserve"> </w:t>
      </w:r>
      <w:r w:rsidR="00923486">
        <w:rPr>
          <w:lang w:val="ru-RU" w:bidi="he-IL"/>
        </w:rPr>
        <w:t xml:space="preserve">впечатление </w:t>
      </w:r>
      <w:r w:rsidR="004553C2">
        <w:rPr>
          <w:lang w:val="ru-RU" w:bidi="he-IL"/>
        </w:rPr>
        <w:t xml:space="preserve">об </w:t>
      </w:r>
      <w:r w:rsidR="00923486">
        <w:rPr>
          <w:lang w:val="ru-RU" w:bidi="he-IL"/>
        </w:rPr>
        <w:t>отсутстви</w:t>
      </w:r>
      <w:r w:rsidR="004553C2">
        <w:rPr>
          <w:lang w:val="ru-RU" w:bidi="he-IL"/>
        </w:rPr>
        <w:t>и</w:t>
      </w:r>
      <w:r w:rsidR="00923486">
        <w:rPr>
          <w:lang w:val="ru-RU" w:bidi="he-IL"/>
        </w:rPr>
        <w:t xml:space="preserve"> </w:t>
      </w:r>
      <w:r w:rsidR="00A51F7A">
        <w:rPr>
          <w:lang w:val="ru-RU" w:bidi="he-IL"/>
        </w:rPr>
        <w:t xml:space="preserve">создается </w:t>
      </w:r>
      <w:r w:rsidR="00EE0250">
        <w:rPr>
          <w:lang w:val="ru-RU" w:bidi="he-IL"/>
        </w:rPr>
        <w:t>общим контекстом</w:t>
      </w:r>
      <w:r>
        <w:rPr>
          <w:lang w:val="ru-RU" w:bidi="he-IL"/>
        </w:rPr>
        <w:t xml:space="preserve"> </w:t>
      </w:r>
      <w:r w:rsidR="00923486">
        <w:rPr>
          <w:lang w:val="ru-RU" w:bidi="he-IL"/>
        </w:rPr>
        <w:t>воплощения</w:t>
      </w:r>
      <w:r w:rsidR="00A51F7A">
        <w:rPr>
          <w:lang w:val="ru-RU" w:bidi="he-IL"/>
        </w:rPr>
        <w:t xml:space="preserve"> данной ситуации</w:t>
      </w:r>
      <w:r w:rsidR="00456652">
        <w:rPr>
          <w:lang w:val="ru-RU" w:bidi="he-IL"/>
        </w:rPr>
        <w:t xml:space="preserve">, </w:t>
      </w:r>
      <w:r w:rsidR="00A51F7A">
        <w:rPr>
          <w:lang w:val="ru-RU" w:bidi="he-IL"/>
        </w:rPr>
        <w:t xml:space="preserve">что </w:t>
      </w:r>
      <w:r w:rsidR="00456652">
        <w:rPr>
          <w:lang w:val="ru-RU" w:bidi="he-IL"/>
        </w:rPr>
        <w:t>улавливае</w:t>
      </w:r>
      <w:r w:rsidR="00A51F7A">
        <w:rPr>
          <w:lang w:val="ru-RU" w:bidi="he-IL"/>
        </w:rPr>
        <w:t>тся</w:t>
      </w:r>
      <w:r w:rsidR="00456652">
        <w:rPr>
          <w:lang w:val="ru-RU" w:bidi="he-IL"/>
        </w:rPr>
        <w:t xml:space="preserve"> нашими органами чувств</w:t>
      </w:r>
      <w:r w:rsidR="00923486">
        <w:rPr>
          <w:lang w:val="ru-RU" w:bidi="he-IL"/>
        </w:rPr>
        <w:t>,</w:t>
      </w:r>
      <w:r w:rsidR="005F29EE">
        <w:rPr>
          <w:lang w:val="ru-RU" w:bidi="he-IL"/>
        </w:rPr>
        <w:t xml:space="preserve"> </w:t>
      </w:r>
      <w:r w:rsidR="00A51F7A">
        <w:rPr>
          <w:lang w:val="ru-RU" w:bidi="he-IL"/>
        </w:rPr>
        <w:t xml:space="preserve">а </w:t>
      </w:r>
      <w:r w:rsidR="005F29EE">
        <w:rPr>
          <w:lang w:val="ru-RU" w:bidi="he-IL"/>
        </w:rPr>
        <w:t xml:space="preserve">иногда </w:t>
      </w:r>
      <w:r w:rsidR="00456652">
        <w:rPr>
          <w:lang w:val="ru-RU" w:bidi="he-IL"/>
        </w:rPr>
        <w:t>с помощью приборов</w:t>
      </w:r>
      <w:r w:rsidR="005F29EE">
        <w:rPr>
          <w:lang w:val="ru-RU" w:bidi="he-IL"/>
        </w:rPr>
        <w:t>.</w:t>
      </w:r>
      <w:r w:rsidR="00811621">
        <w:rPr>
          <w:lang w:val="ru-RU" w:bidi="he-IL"/>
        </w:rPr>
        <w:t xml:space="preserve"> </w:t>
      </w:r>
      <w:r w:rsidR="005F29EE">
        <w:rPr>
          <w:lang w:val="ru-RU" w:bidi="he-IL"/>
        </w:rPr>
        <w:t xml:space="preserve">В </w:t>
      </w:r>
      <w:r w:rsidR="00811621">
        <w:rPr>
          <w:lang w:val="ru-RU" w:bidi="he-IL"/>
        </w:rPr>
        <w:t>темноте вы не видите</w:t>
      </w:r>
      <w:r w:rsidR="005415C5" w:rsidRPr="005415C5">
        <w:rPr>
          <w:lang w:val="ru-RU" w:bidi="he-IL"/>
        </w:rPr>
        <w:t xml:space="preserve"> </w:t>
      </w:r>
      <w:r w:rsidR="005415C5">
        <w:rPr>
          <w:lang w:val="ru-RU" w:bidi="he-IL"/>
        </w:rPr>
        <w:t>ничего</w:t>
      </w:r>
      <w:r w:rsidR="00811621">
        <w:rPr>
          <w:lang w:val="ru-RU" w:bidi="he-IL"/>
        </w:rPr>
        <w:t>, при я</w:t>
      </w:r>
      <w:r w:rsidR="00811621">
        <w:rPr>
          <w:lang w:val="ru-RU" w:bidi="he-IL"/>
        </w:rPr>
        <w:t>р</w:t>
      </w:r>
      <w:r w:rsidR="00811621">
        <w:rPr>
          <w:lang w:val="ru-RU" w:bidi="he-IL"/>
        </w:rPr>
        <w:t xml:space="preserve">ком свете </w:t>
      </w:r>
      <w:r w:rsidR="005F29EE">
        <w:rPr>
          <w:lang w:val="ru-RU" w:bidi="he-IL"/>
        </w:rPr>
        <w:t xml:space="preserve">– </w:t>
      </w:r>
      <w:r w:rsidR="00811621">
        <w:rPr>
          <w:lang w:val="ru-RU" w:bidi="he-IL"/>
        </w:rPr>
        <w:t>хорошо видите нужную вам вещь, в сумерках и при слабом осв</w:t>
      </w:r>
      <w:r w:rsidR="00811621">
        <w:rPr>
          <w:lang w:val="ru-RU" w:bidi="he-IL"/>
        </w:rPr>
        <w:t>е</w:t>
      </w:r>
      <w:r w:rsidR="00811621">
        <w:rPr>
          <w:lang w:val="ru-RU" w:bidi="he-IL"/>
        </w:rPr>
        <w:t>щении –</w:t>
      </w:r>
      <w:r w:rsidR="005F29EE">
        <w:rPr>
          <w:lang w:val="ru-RU" w:bidi="he-IL"/>
        </w:rPr>
        <w:t xml:space="preserve"> </w:t>
      </w:r>
      <w:r w:rsidR="00811621">
        <w:rPr>
          <w:lang w:val="ru-RU" w:bidi="he-IL"/>
        </w:rPr>
        <w:t xml:space="preserve">видите </w:t>
      </w:r>
      <w:r w:rsidR="005F29EE">
        <w:rPr>
          <w:lang w:val="ru-RU" w:bidi="he-IL"/>
        </w:rPr>
        <w:t xml:space="preserve">ее </w:t>
      </w:r>
      <w:r w:rsidR="00811621">
        <w:rPr>
          <w:lang w:val="ru-RU" w:bidi="he-IL"/>
        </w:rPr>
        <w:t>плохо. Работая со знаками, вы не можете опереться на св</w:t>
      </w:r>
      <w:r w:rsidR="00811621">
        <w:rPr>
          <w:lang w:val="ru-RU" w:bidi="he-IL"/>
        </w:rPr>
        <w:t>и</w:t>
      </w:r>
      <w:r w:rsidR="00811621">
        <w:rPr>
          <w:lang w:val="ru-RU" w:bidi="he-IL"/>
        </w:rPr>
        <w:t xml:space="preserve">детельство органов чувств; </w:t>
      </w:r>
      <w:r w:rsidR="00EE0250">
        <w:rPr>
          <w:lang w:val="ru-RU" w:bidi="he-IL"/>
        </w:rPr>
        <w:t>тогда</w:t>
      </w:r>
      <w:r w:rsidR="00811621">
        <w:rPr>
          <w:lang w:val="ru-RU" w:bidi="he-IL"/>
        </w:rPr>
        <w:t xml:space="preserve"> вы </w:t>
      </w:r>
      <w:r w:rsidR="007C0FBD">
        <w:rPr>
          <w:lang w:val="ru-RU" w:bidi="he-IL"/>
        </w:rPr>
        <w:t>используете</w:t>
      </w:r>
      <w:r w:rsidR="00811621">
        <w:rPr>
          <w:lang w:val="ru-RU" w:bidi="he-IL"/>
        </w:rPr>
        <w:t xml:space="preserve"> различны</w:t>
      </w:r>
      <w:r w:rsidR="007C0FBD">
        <w:rPr>
          <w:lang w:val="ru-RU" w:bidi="he-IL"/>
        </w:rPr>
        <w:t>е</w:t>
      </w:r>
      <w:r w:rsidR="00811621">
        <w:rPr>
          <w:lang w:val="ru-RU" w:bidi="he-IL"/>
        </w:rPr>
        <w:t xml:space="preserve"> </w:t>
      </w:r>
      <w:r w:rsidR="00456652">
        <w:rPr>
          <w:lang w:val="ru-RU" w:bidi="he-IL"/>
        </w:rPr>
        <w:t>семиотически</w:t>
      </w:r>
      <w:r w:rsidR="007C0FBD">
        <w:rPr>
          <w:lang w:val="ru-RU" w:bidi="he-IL"/>
        </w:rPr>
        <w:t>е</w:t>
      </w:r>
      <w:r w:rsidR="00811621">
        <w:rPr>
          <w:lang w:val="ru-RU" w:bidi="he-IL"/>
        </w:rPr>
        <w:t xml:space="preserve"> ухищрения типа противопоставления одного знака другому, ему противополо</w:t>
      </w:r>
      <w:r w:rsidR="00811621">
        <w:rPr>
          <w:lang w:val="ru-RU" w:bidi="he-IL"/>
        </w:rPr>
        <w:t>ж</w:t>
      </w:r>
      <w:r w:rsidR="00811621">
        <w:rPr>
          <w:lang w:val="ru-RU" w:bidi="he-IL"/>
        </w:rPr>
        <w:t>ному</w:t>
      </w:r>
      <w:r w:rsidR="00456652">
        <w:rPr>
          <w:lang w:val="ru-RU" w:bidi="he-IL"/>
        </w:rPr>
        <w:t>,</w:t>
      </w:r>
      <w:r w:rsidR="00811621">
        <w:rPr>
          <w:lang w:val="ru-RU" w:bidi="he-IL"/>
        </w:rPr>
        <w:t xml:space="preserve"> либо множеств</w:t>
      </w:r>
      <w:r w:rsidR="007C0FBD">
        <w:rPr>
          <w:lang w:val="ru-RU" w:bidi="he-IL"/>
        </w:rPr>
        <w:t>а</w:t>
      </w:r>
      <w:r w:rsidR="00811621">
        <w:rPr>
          <w:lang w:val="ru-RU" w:bidi="he-IL"/>
        </w:rPr>
        <w:t xml:space="preserve"> знаков, изображаю</w:t>
      </w:r>
      <w:r w:rsidR="00456652">
        <w:rPr>
          <w:lang w:val="ru-RU" w:bidi="he-IL"/>
        </w:rPr>
        <w:t>щ</w:t>
      </w:r>
      <w:r w:rsidR="00811621">
        <w:rPr>
          <w:lang w:val="ru-RU" w:bidi="he-IL"/>
        </w:rPr>
        <w:t>их нюансы такого противо</w:t>
      </w:r>
      <w:r w:rsidR="00456652">
        <w:rPr>
          <w:lang w:val="ru-RU" w:bidi="he-IL"/>
        </w:rPr>
        <w:t>поставл</w:t>
      </w:r>
      <w:r w:rsidR="00456652">
        <w:rPr>
          <w:lang w:val="ru-RU" w:bidi="he-IL"/>
        </w:rPr>
        <w:t>е</w:t>
      </w:r>
      <w:r w:rsidR="00456652">
        <w:rPr>
          <w:lang w:val="ru-RU" w:bidi="he-IL"/>
        </w:rPr>
        <w:t>н</w:t>
      </w:r>
      <w:r w:rsidR="00811621">
        <w:rPr>
          <w:lang w:val="ru-RU" w:bidi="he-IL"/>
        </w:rPr>
        <w:t>ия.</w:t>
      </w:r>
      <w:r w:rsidR="004553C2">
        <w:rPr>
          <w:lang w:val="ru-RU" w:bidi="he-IL"/>
        </w:rPr>
        <w:t xml:space="preserve"> Иначе говоря</w:t>
      </w:r>
      <w:r w:rsidR="007C0FBD">
        <w:rPr>
          <w:lang w:val="ru-RU" w:bidi="he-IL"/>
        </w:rPr>
        <w:t>,</w:t>
      </w:r>
      <w:r w:rsidR="004553C2">
        <w:rPr>
          <w:lang w:val="ru-RU" w:bidi="he-IL"/>
        </w:rPr>
        <w:t xml:space="preserve"> </w:t>
      </w:r>
      <w:r w:rsidR="007C0FBD">
        <w:rPr>
          <w:lang w:val="ru-RU" w:bidi="he-IL"/>
        </w:rPr>
        <w:t>в</w:t>
      </w:r>
      <w:r w:rsidR="004553C2">
        <w:rPr>
          <w:lang w:val="ru-RU" w:bidi="he-IL"/>
        </w:rPr>
        <w:t xml:space="preserve">ы </w:t>
      </w:r>
      <w:r w:rsidR="007C0FBD">
        <w:rPr>
          <w:lang w:val="ru-RU" w:bidi="he-IL"/>
        </w:rPr>
        <w:t>прибегаете к работе со знаками, и эта работа происходит по законам той знаковой системы, которую вы в данном случае выбрали. Нуль является порождением специф</w:t>
      </w:r>
      <w:r w:rsidR="0035028B">
        <w:rPr>
          <w:lang w:val="ru-RU" w:bidi="he-IL"/>
        </w:rPr>
        <w:t>ической системы</w:t>
      </w:r>
      <w:r w:rsidR="0035028B" w:rsidRPr="006C303A">
        <w:rPr>
          <w:lang w:val="ru-RU" w:bidi="he-IL"/>
        </w:rPr>
        <w:t>,</w:t>
      </w:r>
      <w:r w:rsidR="007C0FBD">
        <w:rPr>
          <w:lang w:val="ru-RU" w:bidi="he-IL"/>
        </w:rPr>
        <w:t xml:space="preserve"> и о его наличии либо отсутс</w:t>
      </w:r>
      <w:r w:rsidR="007C0FBD">
        <w:rPr>
          <w:lang w:val="ru-RU" w:bidi="he-IL"/>
        </w:rPr>
        <w:t>т</w:t>
      </w:r>
      <w:r w:rsidR="007C0FBD">
        <w:rPr>
          <w:lang w:val="ru-RU" w:bidi="he-IL"/>
        </w:rPr>
        <w:t xml:space="preserve">вии нельзя судить по законам онтологического мира. </w:t>
      </w:r>
    </w:p>
    <w:p w:rsidR="007C0FBD" w:rsidRDefault="005415C5" w:rsidP="00945793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>До изобретения десятеричной системы счисления не было необходимости изображать отсутствие количества на каком-то месте в расчетах. Не было н</w:t>
      </w:r>
      <w:r>
        <w:rPr>
          <w:lang w:val="ru-RU" w:bidi="he-IL"/>
        </w:rPr>
        <w:t>е</w:t>
      </w:r>
      <w:r>
        <w:rPr>
          <w:lang w:val="ru-RU" w:bidi="he-IL"/>
        </w:rPr>
        <w:t>обходимости это делать при счете с помощью переборов реальных предметов (пальцев, камешков и пр.); при использовании абака</w:t>
      </w:r>
      <w:r w:rsidR="00CF5D0F">
        <w:rPr>
          <w:lang w:val="ru-RU" w:bidi="he-IL"/>
        </w:rPr>
        <w:t xml:space="preserve"> или</w:t>
      </w:r>
      <w:r>
        <w:rPr>
          <w:lang w:val="ru-RU" w:bidi="he-IL"/>
        </w:rPr>
        <w:t xml:space="preserve"> в системе римских цифр и т.д. Когда появилась десятеричная система счисления, возникла такая потребность, иначе система не срабатывала либо сталкивалась с большими трудностями. Прошло несколько веков</w:t>
      </w:r>
      <w:r w:rsidR="002D49F8">
        <w:rPr>
          <w:lang w:val="ru-RU" w:bidi="he-IL"/>
        </w:rPr>
        <w:t>,</w:t>
      </w:r>
      <w:r>
        <w:rPr>
          <w:lang w:val="ru-RU" w:bidi="he-IL"/>
        </w:rPr>
        <w:t xml:space="preserve"> пока нашли способ обойти это пре</w:t>
      </w:r>
      <w:r w:rsidR="00463A5B">
        <w:rPr>
          <w:lang w:val="ru-RU" w:bidi="he-IL"/>
        </w:rPr>
        <w:t>п</w:t>
      </w:r>
      <w:r>
        <w:rPr>
          <w:lang w:val="ru-RU" w:bidi="he-IL"/>
        </w:rPr>
        <w:t>я</w:t>
      </w:r>
      <w:r>
        <w:rPr>
          <w:lang w:val="ru-RU" w:bidi="he-IL"/>
        </w:rPr>
        <w:t>т</w:t>
      </w:r>
      <w:r>
        <w:rPr>
          <w:lang w:val="ru-RU" w:bidi="he-IL"/>
        </w:rPr>
        <w:t>ствие</w:t>
      </w:r>
      <w:r w:rsidR="008C1990">
        <w:rPr>
          <w:lang w:val="ru-RU" w:bidi="he-IL"/>
        </w:rPr>
        <w:t>,</w:t>
      </w:r>
      <w:r w:rsidR="00B55DD6">
        <w:rPr>
          <w:lang w:val="ru-RU" w:bidi="he-IL"/>
        </w:rPr>
        <w:t xml:space="preserve"> и </w:t>
      </w:r>
      <w:r w:rsidR="00CF5D0F">
        <w:rPr>
          <w:lang w:val="ru-RU" w:bidi="he-IL"/>
        </w:rPr>
        <w:t xml:space="preserve">только тогда </w:t>
      </w:r>
      <w:r w:rsidR="00B55DD6">
        <w:rPr>
          <w:lang w:val="ru-RU" w:bidi="he-IL"/>
        </w:rPr>
        <w:t>п</w:t>
      </w:r>
      <w:r w:rsidR="00463A5B">
        <w:rPr>
          <w:lang w:val="ru-RU" w:bidi="he-IL"/>
        </w:rPr>
        <w:t>оявился нуль</w:t>
      </w:r>
      <w:r w:rsidR="008C004E">
        <w:rPr>
          <w:lang w:val="ru-RU" w:bidi="he-IL"/>
        </w:rPr>
        <w:t>:</w:t>
      </w:r>
      <w:r w:rsidR="00463A5B">
        <w:rPr>
          <w:lang w:val="ru-RU" w:bidi="he-IL"/>
        </w:rPr>
        <w:t xml:space="preserve"> настолько в умах людей доминировала мысль, что </w:t>
      </w:r>
      <w:r w:rsidR="00463A5B" w:rsidRPr="00CF5D0F">
        <w:rPr>
          <w:i/>
          <w:iCs/>
          <w:lang w:val="ru-RU" w:bidi="he-IL"/>
        </w:rPr>
        <w:t>ничего</w:t>
      </w:r>
      <w:r w:rsidR="00463A5B">
        <w:rPr>
          <w:lang w:val="ru-RU" w:bidi="he-IL"/>
        </w:rPr>
        <w:t xml:space="preserve"> нужно </w:t>
      </w:r>
      <w:r w:rsidR="00B55DD6">
        <w:rPr>
          <w:lang w:val="ru-RU" w:bidi="he-IL"/>
        </w:rPr>
        <w:t xml:space="preserve">изображать </w:t>
      </w:r>
      <w:r w:rsidR="004778B0">
        <w:rPr>
          <w:lang w:val="ru-RU" w:bidi="he-IL"/>
        </w:rPr>
        <w:t xml:space="preserve">только </w:t>
      </w:r>
      <w:r w:rsidR="00463A5B">
        <w:rPr>
          <w:lang w:val="ru-RU" w:bidi="he-IL"/>
        </w:rPr>
        <w:t xml:space="preserve">пустым местом, то есть, </w:t>
      </w:r>
      <w:r w:rsidR="00463A5B" w:rsidRPr="00CF5D0F">
        <w:rPr>
          <w:i/>
          <w:iCs/>
          <w:lang w:val="ru-RU" w:bidi="he-IL"/>
        </w:rPr>
        <w:t>ничем</w:t>
      </w:r>
      <w:r w:rsidR="00463A5B">
        <w:rPr>
          <w:lang w:val="ru-RU" w:bidi="he-IL"/>
        </w:rPr>
        <w:t xml:space="preserve">. </w:t>
      </w:r>
    </w:p>
    <w:p w:rsidR="006C303A" w:rsidRDefault="002D2C61" w:rsidP="006C303A">
      <w:pPr>
        <w:spacing w:before="0" w:after="0"/>
        <w:ind w:right="0"/>
        <w:rPr>
          <w:i/>
          <w:iCs/>
          <w:shd w:val="clear" w:color="auto" w:fill="FFFFFF"/>
          <w:lang w:val="ru-RU" w:bidi="he-IL"/>
        </w:rPr>
      </w:pPr>
      <w:r w:rsidRPr="002D2C61">
        <w:rPr>
          <w:shd w:val="clear" w:color="auto" w:fill="FFFFFF"/>
          <w:lang w:val="ru-RU"/>
        </w:rPr>
        <w:t>Изобретение н</w:t>
      </w:r>
      <w:r w:rsidR="002D49F8">
        <w:rPr>
          <w:shd w:val="clear" w:color="auto" w:fill="FFFFFF"/>
          <w:lang w:val="ru-RU"/>
        </w:rPr>
        <w:t>у</w:t>
      </w:r>
      <w:r w:rsidRPr="002D2C61">
        <w:rPr>
          <w:shd w:val="clear" w:color="auto" w:fill="FFFFFF"/>
          <w:lang w:val="ru-RU"/>
        </w:rPr>
        <w:t>ля революционным образом изменило методы математич</w:t>
      </w:r>
      <w:r w:rsidRPr="002D2C61">
        <w:rPr>
          <w:shd w:val="clear" w:color="auto" w:fill="FFFFFF"/>
          <w:lang w:val="ru-RU"/>
        </w:rPr>
        <w:t>е</w:t>
      </w:r>
      <w:r w:rsidRPr="002D2C61">
        <w:rPr>
          <w:shd w:val="clear" w:color="auto" w:fill="FFFFFF"/>
          <w:lang w:val="ru-RU"/>
        </w:rPr>
        <w:t xml:space="preserve">ских </w:t>
      </w:r>
      <w:r w:rsidR="008C004E">
        <w:rPr>
          <w:shd w:val="clear" w:color="auto" w:fill="FFFFFF"/>
          <w:lang w:val="ru-RU"/>
        </w:rPr>
        <w:t>расчетов:</w:t>
      </w:r>
      <w:r w:rsidRPr="002D2C61">
        <w:rPr>
          <w:shd w:val="clear" w:color="auto" w:fill="FFFFFF"/>
          <w:lang w:val="ru-RU"/>
        </w:rPr>
        <w:t xml:space="preserve"> </w:t>
      </w:r>
      <w:r w:rsidR="008C004E">
        <w:rPr>
          <w:shd w:val="clear" w:color="auto" w:fill="FFFFFF"/>
          <w:lang w:val="ru-RU"/>
        </w:rPr>
        <w:t>ч</w:t>
      </w:r>
      <w:r w:rsidRPr="002D2C61">
        <w:rPr>
          <w:shd w:val="clear" w:color="auto" w:fill="FFFFFF"/>
          <w:lang w:val="ru-RU"/>
        </w:rPr>
        <w:t>исла стали определяться не только цифрами, но и их позици</w:t>
      </w:r>
      <w:r w:rsidRPr="002D2C61">
        <w:rPr>
          <w:shd w:val="clear" w:color="auto" w:fill="FFFFFF"/>
          <w:lang w:val="ru-RU"/>
        </w:rPr>
        <w:t>я</w:t>
      </w:r>
      <w:r w:rsidRPr="002D2C61">
        <w:rPr>
          <w:shd w:val="clear" w:color="auto" w:fill="FFFFFF"/>
          <w:lang w:val="ru-RU"/>
        </w:rPr>
        <w:t>ми относительно друг друга и н</w:t>
      </w:r>
      <w:r w:rsidR="004778B0">
        <w:rPr>
          <w:shd w:val="clear" w:color="auto" w:fill="FFFFFF"/>
          <w:lang w:val="ru-RU"/>
        </w:rPr>
        <w:t>у</w:t>
      </w:r>
      <w:r w:rsidRPr="002D2C61">
        <w:rPr>
          <w:shd w:val="clear" w:color="auto" w:fill="FFFFFF"/>
          <w:lang w:val="ru-RU"/>
        </w:rPr>
        <w:t>ля. Как</w:t>
      </w:r>
      <w:r>
        <w:rPr>
          <w:shd w:val="clear" w:color="auto" w:fill="FFFFFF"/>
          <w:lang w:val="ru-RU"/>
        </w:rPr>
        <w:t xml:space="preserve"> известно</w:t>
      </w:r>
      <w:r w:rsidR="008C004E">
        <w:rPr>
          <w:shd w:val="clear" w:color="auto" w:fill="FFFFFF"/>
          <w:lang w:val="ru-RU"/>
        </w:rPr>
        <w:t>,</w:t>
      </w:r>
      <w:r>
        <w:rPr>
          <w:shd w:val="clear" w:color="auto" w:fill="FFFFFF"/>
          <w:lang w:val="ru-RU"/>
        </w:rPr>
        <w:t xml:space="preserve"> десятеричное счисление по</w:t>
      </w:r>
      <w:r>
        <w:rPr>
          <w:shd w:val="clear" w:color="auto" w:fill="FFFFFF"/>
          <w:lang w:val="ru-RU"/>
        </w:rPr>
        <w:t>я</w:t>
      </w:r>
      <w:r>
        <w:rPr>
          <w:shd w:val="clear" w:color="auto" w:fill="FFFFFF"/>
          <w:lang w:val="ru-RU"/>
        </w:rPr>
        <w:t xml:space="preserve">вилось в Индии. </w:t>
      </w:r>
      <w:r w:rsidR="00B55DD6">
        <w:rPr>
          <w:shd w:val="clear" w:color="auto" w:fill="FFFFFF"/>
          <w:lang w:val="ru-RU"/>
        </w:rPr>
        <w:t>По некоторым данным э</w:t>
      </w:r>
      <w:r>
        <w:rPr>
          <w:shd w:val="clear" w:color="auto" w:fill="FFFFFF"/>
          <w:lang w:val="ru-RU"/>
        </w:rPr>
        <w:t xml:space="preserve">то произошло в </w:t>
      </w:r>
      <w:r w:rsidR="00B55DD6">
        <w:rPr>
          <w:shd w:val="clear" w:color="auto" w:fill="FFFFFF"/>
        </w:rPr>
        <w:t>VI</w:t>
      </w:r>
      <w:r w:rsidR="00B55DD6" w:rsidRPr="00B55DD6">
        <w:rPr>
          <w:shd w:val="clear" w:color="auto" w:fill="FFFFFF"/>
          <w:lang w:val="ru-RU"/>
        </w:rPr>
        <w:t xml:space="preserve"> </w:t>
      </w:r>
      <w:r w:rsidR="00B55DD6">
        <w:rPr>
          <w:shd w:val="clear" w:color="auto" w:fill="FFFFFF"/>
          <w:lang w:val="ru-RU" w:bidi="he-IL"/>
        </w:rPr>
        <w:t xml:space="preserve">веке н.э., а первое достоверное появление нуля засвидетельствовано </w:t>
      </w:r>
      <w:r w:rsidR="004778B0">
        <w:rPr>
          <w:shd w:val="clear" w:color="auto" w:fill="FFFFFF"/>
          <w:lang w:val="ru-RU" w:bidi="he-IL"/>
        </w:rPr>
        <w:t>на</w:t>
      </w:r>
      <w:r w:rsidR="00B55DD6">
        <w:rPr>
          <w:shd w:val="clear" w:color="auto" w:fill="FFFFFF"/>
          <w:lang w:val="ru-RU" w:bidi="he-IL"/>
        </w:rPr>
        <w:t xml:space="preserve"> настенной надписи в Гвалиоре (Индия) и датируется 876 годом н.э. Его русское название (</w:t>
      </w:r>
      <w:r w:rsidR="00B55DD6" w:rsidRPr="00B55DD6">
        <w:rPr>
          <w:i/>
          <w:iCs/>
          <w:shd w:val="clear" w:color="auto" w:fill="FFFFFF"/>
          <w:lang w:val="ru-RU" w:bidi="he-IL"/>
        </w:rPr>
        <w:t>нуль</w:t>
      </w:r>
      <w:r w:rsidR="00B55DD6">
        <w:rPr>
          <w:shd w:val="clear" w:color="auto" w:fill="FFFFFF"/>
          <w:lang w:val="ru-RU" w:bidi="he-IL"/>
        </w:rPr>
        <w:t xml:space="preserve"> или </w:t>
      </w:r>
      <w:r w:rsidR="00B55DD6" w:rsidRPr="00B55DD6">
        <w:rPr>
          <w:i/>
          <w:iCs/>
          <w:shd w:val="clear" w:color="auto" w:fill="FFFFFF"/>
          <w:lang w:val="ru-RU" w:bidi="he-IL"/>
        </w:rPr>
        <w:t>ноль</w:t>
      </w:r>
      <w:r w:rsidR="00B55DD6">
        <w:rPr>
          <w:shd w:val="clear" w:color="auto" w:fill="FFFFFF"/>
          <w:lang w:val="ru-RU" w:bidi="he-IL"/>
        </w:rPr>
        <w:t xml:space="preserve">) </w:t>
      </w:r>
      <w:r w:rsidR="002D49F8">
        <w:rPr>
          <w:shd w:val="clear" w:color="auto" w:fill="FFFFFF"/>
          <w:lang w:val="ru-RU" w:bidi="he-IL"/>
        </w:rPr>
        <w:t>ведет начало</w:t>
      </w:r>
      <w:r w:rsidR="00500877">
        <w:rPr>
          <w:shd w:val="clear" w:color="auto" w:fill="FFFFFF"/>
          <w:lang w:val="ru-RU" w:bidi="he-IL"/>
        </w:rPr>
        <w:t xml:space="preserve"> от латинск</w:t>
      </w:r>
      <w:r w:rsidR="007C0FBD">
        <w:rPr>
          <w:shd w:val="clear" w:color="auto" w:fill="FFFFFF"/>
          <w:lang w:val="ru-RU" w:bidi="he-IL"/>
        </w:rPr>
        <w:t xml:space="preserve">ого слова </w:t>
      </w:r>
      <w:r w:rsidR="00500877">
        <w:rPr>
          <w:shd w:val="clear" w:color="auto" w:fill="FFFFFF"/>
          <w:lang w:bidi="he-IL"/>
        </w:rPr>
        <w:t>nullus</w:t>
      </w:r>
      <w:r w:rsidR="00500877">
        <w:rPr>
          <w:shd w:val="clear" w:color="auto" w:fill="FFFFFF"/>
          <w:lang w:val="ru-RU" w:bidi="he-IL"/>
        </w:rPr>
        <w:t xml:space="preserve">, что означает </w:t>
      </w:r>
      <w:r w:rsidR="00500877" w:rsidRPr="00500877">
        <w:rPr>
          <w:i/>
          <w:iCs/>
          <w:shd w:val="clear" w:color="auto" w:fill="FFFFFF"/>
          <w:lang w:val="ru-RU" w:bidi="he-IL"/>
        </w:rPr>
        <w:t>никакой</w:t>
      </w:r>
      <w:r w:rsidR="00500877">
        <w:rPr>
          <w:shd w:val="clear" w:color="auto" w:fill="FFFFFF"/>
          <w:lang w:val="ru-RU" w:bidi="he-IL"/>
        </w:rPr>
        <w:t xml:space="preserve">. </w:t>
      </w:r>
      <w:r w:rsidR="00295477" w:rsidRPr="006C303A">
        <w:rPr>
          <w:shd w:val="clear" w:color="auto" w:fill="FFFFFF"/>
          <w:lang w:val="ru-RU" w:bidi="he-IL"/>
        </w:rPr>
        <w:t>В англи</w:t>
      </w:r>
      <w:r w:rsidR="00295477" w:rsidRPr="006C303A">
        <w:rPr>
          <w:shd w:val="clear" w:color="auto" w:fill="FFFFFF"/>
          <w:lang w:val="ru-RU" w:bidi="he-IL"/>
        </w:rPr>
        <w:t>й</w:t>
      </w:r>
      <w:r w:rsidR="00295477" w:rsidRPr="006C303A">
        <w:rPr>
          <w:shd w:val="clear" w:color="auto" w:fill="FFFFFF"/>
          <w:lang w:val="ru-RU" w:bidi="he-IL"/>
        </w:rPr>
        <w:t>ском пользуются словом</w:t>
      </w:r>
      <w:r w:rsidR="00500877">
        <w:rPr>
          <w:shd w:val="clear" w:color="auto" w:fill="FFFFFF"/>
          <w:lang w:val="ru-RU" w:bidi="he-IL"/>
        </w:rPr>
        <w:t xml:space="preserve"> </w:t>
      </w:r>
      <w:r w:rsidR="00500877">
        <w:rPr>
          <w:shd w:val="clear" w:color="auto" w:fill="FFFFFF"/>
          <w:lang w:bidi="he-IL"/>
        </w:rPr>
        <w:t>zero</w:t>
      </w:r>
      <w:r w:rsidR="00500877">
        <w:rPr>
          <w:shd w:val="clear" w:color="auto" w:fill="FFFFFF"/>
          <w:lang w:val="ru-RU" w:bidi="he-IL"/>
        </w:rPr>
        <w:t xml:space="preserve">, что также переводится как </w:t>
      </w:r>
      <w:r w:rsidR="00500877" w:rsidRPr="00500877">
        <w:rPr>
          <w:i/>
          <w:iCs/>
          <w:shd w:val="clear" w:color="auto" w:fill="FFFFFF"/>
          <w:lang w:val="ru-RU" w:bidi="he-IL"/>
        </w:rPr>
        <w:t>ничто, ничего.</w:t>
      </w:r>
    </w:p>
    <w:p w:rsidR="00500877" w:rsidRDefault="00500877" w:rsidP="006C303A">
      <w:pPr>
        <w:spacing w:before="0" w:after="0"/>
        <w:ind w:right="0"/>
        <w:rPr>
          <w:shd w:val="clear" w:color="auto" w:fill="FFFFFF"/>
          <w:lang w:val="ru-RU" w:bidi="he-IL"/>
        </w:rPr>
      </w:pPr>
      <w:r w:rsidRPr="00500877">
        <w:rPr>
          <w:shd w:val="clear" w:color="auto" w:fill="FFFFFF"/>
          <w:lang w:val="ru-RU" w:bidi="he-IL"/>
        </w:rPr>
        <w:t xml:space="preserve"> </w:t>
      </w:r>
    </w:p>
    <w:p w:rsidR="004778B0" w:rsidRDefault="002D49F8" w:rsidP="00CC0D20">
      <w:pPr>
        <w:spacing w:before="0" w:after="0"/>
        <w:ind w:right="0"/>
        <w:rPr>
          <w:shd w:val="clear" w:color="auto" w:fill="FFFFFF"/>
          <w:lang w:val="ru-RU" w:bidi="he-IL"/>
        </w:rPr>
      </w:pPr>
      <w:r>
        <w:rPr>
          <w:shd w:val="clear" w:color="auto" w:fill="FFFFFF"/>
          <w:lang w:val="ru-RU" w:bidi="he-IL"/>
        </w:rPr>
        <w:lastRenderedPageBreak/>
        <w:t>После утверждения нуля в ряду натуральных чисел</w:t>
      </w:r>
      <w:r w:rsidR="008C004E">
        <w:rPr>
          <w:shd w:val="clear" w:color="auto" w:fill="FFFFFF"/>
          <w:lang w:val="ru-RU" w:bidi="he-IL"/>
        </w:rPr>
        <w:t xml:space="preserve"> и</w:t>
      </w:r>
      <w:r>
        <w:rPr>
          <w:shd w:val="clear" w:color="auto" w:fill="FFFFFF"/>
          <w:lang w:val="ru-RU" w:bidi="he-IL"/>
        </w:rPr>
        <w:t xml:space="preserve"> </w:t>
      </w:r>
      <w:r w:rsidR="004C4DD6">
        <w:rPr>
          <w:shd w:val="clear" w:color="auto" w:fill="FFFFFF"/>
          <w:lang w:val="ru-RU" w:bidi="he-IL"/>
        </w:rPr>
        <w:t xml:space="preserve">особенно </w:t>
      </w:r>
      <w:r>
        <w:rPr>
          <w:shd w:val="clear" w:color="auto" w:fill="FFFFFF"/>
          <w:lang w:val="ru-RU" w:bidi="he-IL"/>
        </w:rPr>
        <w:t>когда по</w:t>
      </w:r>
      <w:r>
        <w:rPr>
          <w:shd w:val="clear" w:color="auto" w:fill="FFFFFF"/>
          <w:lang w:val="ru-RU" w:bidi="he-IL"/>
        </w:rPr>
        <w:t>я</w:t>
      </w:r>
      <w:r>
        <w:rPr>
          <w:shd w:val="clear" w:color="auto" w:fill="FFFFFF"/>
          <w:lang w:val="ru-RU" w:bidi="he-IL"/>
        </w:rPr>
        <w:t xml:space="preserve">вились отрицательные числа, нуль стал ощущаться </w:t>
      </w:r>
      <w:r w:rsidR="004504A2">
        <w:rPr>
          <w:shd w:val="clear" w:color="auto" w:fill="FFFFFF"/>
          <w:lang w:val="ru-RU" w:bidi="he-IL"/>
        </w:rPr>
        <w:t xml:space="preserve">не только как обычная цифра, но и </w:t>
      </w:r>
      <w:r>
        <w:rPr>
          <w:shd w:val="clear" w:color="auto" w:fill="FFFFFF"/>
          <w:lang w:val="ru-RU" w:bidi="he-IL"/>
        </w:rPr>
        <w:t>как центральная точка ряд</w:t>
      </w:r>
      <w:r w:rsidR="004504A2">
        <w:rPr>
          <w:shd w:val="clear" w:color="auto" w:fill="FFFFFF"/>
          <w:lang w:val="ru-RU" w:bidi="he-IL"/>
        </w:rPr>
        <w:t>а</w:t>
      </w:r>
      <w:r>
        <w:rPr>
          <w:shd w:val="clear" w:color="auto" w:fill="FFFFFF"/>
          <w:lang w:val="ru-RU" w:bidi="he-IL"/>
        </w:rPr>
        <w:t xml:space="preserve">. Это </w:t>
      </w:r>
      <w:r w:rsidR="00CF5D0F">
        <w:rPr>
          <w:shd w:val="clear" w:color="auto" w:fill="FFFFFF"/>
          <w:lang w:val="ru-RU" w:bidi="he-IL"/>
        </w:rPr>
        <w:t xml:space="preserve">обстоятельство </w:t>
      </w:r>
      <w:r>
        <w:rPr>
          <w:shd w:val="clear" w:color="auto" w:fill="FFFFFF"/>
          <w:lang w:val="ru-RU" w:bidi="he-IL"/>
        </w:rPr>
        <w:t xml:space="preserve">явилось причиной для расширительного толкования </w:t>
      </w:r>
      <w:r w:rsidR="00CF5D0F">
        <w:rPr>
          <w:shd w:val="clear" w:color="auto" w:fill="FFFFFF"/>
          <w:lang w:val="ru-RU" w:bidi="he-IL"/>
        </w:rPr>
        <w:t xml:space="preserve">нуля </w:t>
      </w:r>
      <w:r>
        <w:rPr>
          <w:shd w:val="clear" w:color="auto" w:fill="FFFFFF"/>
          <w:lang w:val="ru-RU" w:bidi="he-IL"/>
        </w:rPr>
        <w:t xml:space="preserve">как точки размежевания между двумя равными </w:t>
      </w:r>
      <w:r w:rsidR="00AD65F8">
        <w:rPr>
          <w:shd w:val="clear" w:color="auto" w:fill="FFFFFF"/>
          <w:lang w:val="ru-RU" w:bidi="he-IL"/>
        </w:rPr>
        <w:t>рядами противоположных величин</w:t>
      </w:r>
      <w:r>
        <w:rPr>
          <w:shd w:val="clear" w:color="auto" w:fill="FFFFFF"/>
          <w:lang w:val="ru-RU" w:bidi="he-IL"/>
        </w:rPr>
        <w:t xml:space="preserve"> </w:t>
      </w:r>
      <w:r w:rsidR="00AD65F8">
        <w:rPr>
          <w:shd w:val="clear" w:color="auto" w:fill="FFFFFF"/>
          <w:lang w:val="ru-RU" w:bidi="he-IL"/>
        </w:rPr>
        <w:t>(например, в системе географич</w:t>
      </w:r>
      <w:r w:rsidR="00AD65F8">
        <w:rPr>
          <w:shd w:val="clear" w:color="auto" w:fill="FFFFFF"/>
          <w:lang w:val="ru-RU" w:bidi="he-IL"/>
        </w:rPr>
        <w:t>е</w:t>
      </w:r>
      <w:r w:rsidR="00AD65F8">
        <w:rPr>
          <w:shd w:val="clear" w:color="auto" w:fill="FFFFFF"/>
          <w:lang w:val="ru-RU" w:bidi="he-IL"/>
        </w:rPr>
        <w:t xml:space="preserve">ских координат – широт и долгот </w:t>
      </w:r>
      <w:r w:rsidR="008C1990">
        <w:rPr>
          <w:shd w:val="clear" w:color="auto" w:fill="FFFFFF"/>
          <w:lang w:val="ru-RU" w:bidi="he-IL"/>
        </w:rPr>
        <w:t xml:space="preserve">– </w:t>
      </w:r>
      <w:r w:rsidR="00AD65F8">
        <w:rPr>
          <w:shd w:val="clear" w:color="auto" w:fill="FFFFFF"/>
          <w:lang w:val="ru-RU" w:bidi="he-IL"/>
        </w:rPr>
        <w:t>на изображении земного шара)</w:t>
      </w:r>
      <w:r w:rsidR="004504A2">
        <w:rPr>
          <w:shd w:val="clear" w:color="auto" w:fill="FFFFFF"/>
          <w:lang w:val="ru-RU" w:bidi="he-IL"/>
        </w:rPr>
        <w:t>;</w:t>
      </w:r>
      <w:r w:rsidR="00AD65F8">
        <w:rPr>
          <w:shd w:val="clear" w:color="auto" w:fill="FFFFFF"/>
          <w:lang w:val="ru-RU" w:bidi="he-IL"/>
        </w:rPr>
        <w:t xml:space="preserve"> а позднее и неравных величин</w:t>
      </w:r>
      <w:r w:rsidR="004504A2">
        <w:rPr>
          <w:shd w:val="clear" w:color="auto" w:fill="FFFFFF"/>
          <w:lang w:val="ru-RU" w:bidi="he-IL"/>
        </w:rPr>
        <w:t>.</w:t>
      </w:r>
      <w:r w:rsidR="00AD65F8">
        <w:rPr>
          <w:shd w:val="clear" w:color="auto" w:fill="FFFFFF"/>
          <w:lang w:val="ru-RU" w:bidi="he-IL"/>
        </w:rPr>
        <w:t xml:space="preserve"> </w:t>
      </w:r>
      <w:r w:rsidR="004504A2">
        <w:rPr>
          <w:shd w:val="clear" w:color="auto" w:fill="FFFFFF"/>
          <w:lang w:val="ru-RU" w:bidi="he-IL"/>
        </w:rPr>
        <w:t>С</w:t>
      </w:r>
      <w:r w:rsidR="00AD65F8">
        <w:rPr>
          <w:shd w:val="clear" w:color="auto" w:fill="FFFFFF"/>
          <w:lang w:val="ru-RU" w:bidi="he-IL"/>
        </w:rPr>
        <w:t xml:space="preserve">кажем, на спидометре он просто начинает отсчет скорости </w:t>
      </w:r>
      <w:r w:rsidR="004504A2">
        <w:rPr>
          <w:shd w:val="clear" w:color="auto" w:fill="FFFFFF"/>
          <w:lang w:val="ru-RU" w:bidi="he-IL"/>
        </w:rPr>
        <w:t>–</w:t>
      </w:r>
      <w:r w:rsidR="00AD65F8">
        <w:rPr>
          <w:shd w:val="clear" w:color="auto" w:fill="FFFFFF"/>
          <w:lang w:val="ru-RU" w:bidi="he-IL"/>
        </w:rPr>
        <w:t xml:space="preserve"> отрицательной скорости быть не может</w:t>
      </w:r>
      <w:r w:rsidR="004504A2">
        <w:rPr>
          <w:shd w:val="clear" w:color="auto" w:fill="FFFFFF"/>
          <w:lang w:val="ru-RU" w:bidi="he-IL"/>
        </w:rPr>
        <w:t>.</w:t>
      </w:r>
      <w:r w:rsidR="00AD65F8">
        <w:rPr>
          <w:shd w:val="clear" w:color="auto" w:fill="FFFFFF"/>
          <w:lang w:val="ru-RU" w:bidi="he-IL"/>
        </w:rPr>
        <w:t xml:space="preserve"> </w:t>
      </w:r>
      <w:r w:rsidR="004504A2">
        <w:rPr>
          <w:shd w:val="clear" w:color="auto" w:fill="FFFFFF"/>
          <w:lang w:val="ru-RU" w:bidi="he-IL"/>
        </w:rPr>
        <w:t>Более того, в этом смысле н</w:t>
      </w:r>
      <w:r w:rsidR="00D72004">
        <w:rPr>
          <w:shd w:val="clear" w:color="auto" w:fill="FFFFFF"/>
          <w:lang w:val="ru-RU" w:bidi="he-IL"/>
        </w:rPr>
        <w:t>у</w:t>
      </w:r>
      <w:r w:rsidR="004504A2">
        <w:rPr>
          <w:shd w:val="clear" w:color="auto" w:fill="FFFFFF"/>
          <w:lang w:val="ru-RU" w:bidi="he-IL"/>
        </w:rPr>
        <w:t>ль м</w:t>
      </w:r>
      <w:r w:rsidR="004504A2">
        <w:rPr>
          <w:shd w:val="clear" w:color="auto" w:fill="FFFFFF"/>
          <w:lang w:val="ru-RU" w:bidi="he-IL"/>
        </w:rPr>
        <w:t>о</w:t>
      </w:r>
      <w:r w:rsidR="004504A2">
        <w:rPr>
          <w:shd w:val="clear" w:color="auto" w:fill="FFFFFF"/>
          <w:lang w:val="ru-RU" w:bidi="he-IL"/>
        </w:rPr>
        <w:t xml:space="preserve">жет изображать не </w:t>
      </w:r>
      <w:r w:rsidR="004504A2" w:rsidRPr="004504A2">
        <w:rPr>
          <w:i/>
          <w:iCs/>
          <w:shd w:val="clear" w:color="auto" w:fill="FFFFFF"/>
          <w:lang w:val="ru-RU" w:bidi="he-IL"/>
        </w:rPr>
        <w:t>ничего</w:t>
      </w:r>
      <w:r w:rsidR="004504A2">
        <w:rPr>
          <w:shd w:val="clear" w:color="auto" w:fill="FFFFFF"/>
          <w:lang w:val="ru-RU" w:bidi="he-IL"/>
        </w:rPr>
        <w:t>, а контрольную начальную то</w:t>
      </w:r>
      <w:r w:rsidR="00D72004">
        <w:rPr>
          <w:shd w:val="clear" w:color="auto" w:fill="FFFFFF"/>
          <w:lang w:val="ru-RU" w:bidi="he-IL"/>
        </w:rPr>
        <w:t>ч</w:t>
      </w:r>
      <w:r w:rsidR="004504A2">
        <w:rPr>
          <w:shd w:val="clear" w:color="auto" w:fill="FFFFFF"/>
          <w:lang w:val="ru-RU" w:bidi="he-IL"/>
        </w:rPr>
        <w:t>ку отсчета. Н</w:t>
      </w:r>
      <w:r w:rsidR="00AD65F8">
        <w:rPr>
          <w:shd w:val="clear" w:color="auto" w:fill="FFFFFF"/>
          <w:lang w:val="ru-RU" w:bidi="he-IL"/>
        </w:rPr>
        <w:t>а терм</w:t>
      </w:r>
      <w:r w:rsidR="00AD65F8">
        <w:rPr>
          <w:shd w:val="clear" w:color="auto" w:fill="FFFFFF"/>
          <w:lang w:val="ru-RU" w:bidi="he-IL"/>
        </w:rPr>
        <w:t>о</w:t>
      </w:r>
      <w:r w:rsidR="00AD65F8">
        <w:rPr>
          <w:shd w:val="clear" w:color="auto" w:fill="FFFFFF"/>
          <w:lang w:val="ru-RU" w:bidi="he-IL"/>
        </w:rPr>
        <w:t>метре н</w:t>
      </w:r>
      <w:r w:rsidR="00636732">
        <w:rPr>
          <w:shd w:val="clear" w:color="auto" w:fill="FFFFFF"/>
          <w:lang w:val="ru-RU" w:bidi="he-IL"/>
        </w:rPr>
        <w:t>у</w:t>
      </w:r>
      <w:r w:rsidR="00AD65F8">
        <w:rPr>
          <w:shd w:val="clear" w:color="auto" w:fill="FFFFFF"/>
          <w:lang w:val="ru-RU" w:bidi="he-IL"/>
        </w:rPr>
        <w:t>ль показыв</w:t>
      </w:r>
      <w:r w:rsidR="004504A2">
        <w:rPr>
          <w:shd w:val="clear" w:color="auto" w:fill="FFFFFF"/>
          <w:lang w:val="ru-RU" w:bidi="he-IL"/>
        </w:rPr>
        <w:t>ает температуру</w:t>
      </w:r>
      <w:r w:rsidR="004778B0">
        <w:rPr>
          <w:shd w:val="clear" w:color="auto" w:fill="FFFFFF"/>
          <w:lang w:val="ru-RU" w:bidi="he-IL"/>
        </w:rPr>
        <w:t xml:space="preserve"> превращения воды в лед</w:t>
      </w:r>
      <w:r w:rsidR="004504A2">
        <w:rPr>
          <w:shd w:val="clear" w:color="auto" w:fill="FFFFFF"/>
          <w:lang w:val="ru-RU" w:bidi="he-IL"/>
        </w:rPr>
        <w:t xml:space="preserve">; </w:t>
      </w:r>
      <w:r w:rsidR="008C004E">
        <w:rPr>
          <w:shd w:val="clear" w:color="auto" w:fill="FFFFFF"/>
          <w:lang w:val="ru-RU" w:bidi="he-IL"/>
        </w:rPr>
        <w:t>вверх</w:t>
      </w:r>
      <w:r w:rsidR="004504A2">
        <w:rPr>
          <w:shd w:val="clear" w:color="auto" w:fill="FFFFFF"/>
          <w:lang w:val="ru-RU" w:bidi="he-IL"/>
        </w:rPr>
        <w:t xml:space="preserve"> от него цифры демонстрируют повышенную температуру, в</w:t>
      </w:r>
      <w:r w:rsidR="008C004E">
        <w:rPr>
          <w:shd w:val="clear" w:color="auto" w:fill="FFFFFF"/>
          <w:lang w:val="ru-RU" w:bidi="he-IL"/>
        </w:rPr>
        <w:t>низ</w:t>
      </w:r>
      <w:r w:rsidR="004504A2">
        <w:rPr>
          <w:shd w:val="clear" w:color="auto" w:fill="FFFFFF"/>
          <w:lang w:val="ru-RU" w:bidi="he-IL"/>
        </w:rPr>
        <w:t xml:space="preserve"> – пониженную</w:t>
      </w:r>
      <w:r w:rsidR="004778B0">
        <w:rPr>
          <w:shd w:val="clear" w:color="auto" w:fill="FFFFFF"/>
          <w:lang w:val="ru-RU" w:bidi="he-IL"/>
        </w:rPr>
        <w:t xml:space="preserve"> до </w:t>
      </w:r>
      <w:r w:rsidR="004778B0" w:rsidRPr="00CF5D0F">
        <w:rPr>
          <w:i/>
          <w:iCs/>
          <w:shd w:val="clear" w:color="auto" w:fill="FFFFFF"/>
          <w:lang w:val="ru-RU" w:bidi="he-IL"/>
        </w:rPr>
        <w:t>абс</w:t>
      </w:r>
      <w:r w:rsidR="004778B0" w:rsidRPr="00CF5D0F">
        <w:rPr>
          <w:i/>
          <w:iCs/>
          <w:shd w:val="clear" w:color="auto" w:fill="FFFFFF"/>
          <w:lang w:val="ru-RU" w:bidi="he-IL"/>
        </w:rPr>
        <w:t>о</w:t>
      </w:r>
      <w:r w:rsidR="004778B0" w:rsidRPr="00CF5D0F">
        <w:rPr>
          <w:i/>
          <w:iCs/>
          <w:shd w:val="clear" w:color="auto" w:fill="FFFFFF"/>
          <w:lang w:val="ru-RU" w:bidi="he-IL"/>
        </w:rPr>
        <w:t>лютного нуля</w:t>
      </w:r>
      <w:r w:rsidR="008C1990">
        <w:rPr>
          <w:i/>
          <w:iCs/>
          <w:shd w:val="clear" w:color="auto" w:fill="FFFFFF"/>
          <w:lang w:val="ru-RU" w:bidi="he-IL"/>
        </w:rPr>
        <w:t xml:space="preserve"> </w:t>
      </w:r>
      <w:r w:rsidR="008C004E">
        <w:rPr>
          <w:shd w:val="clear" w:color="auto" w:fill="FFFFFF"/>
          <w:lang w:val="ru-RU" w:bidi="he-IL"/>
        </w:rPr>
        <w:t>температуру</w:t>
      </w:r>
      <w:r w:rsidR="00BB5869">
        <w:rPr>
          <w:shd w:val="clear" w:color="auto" w:fill="FFFFFF"/>
          <w:lang w:val="ru-RU" w:bidi="he-IL"/>
        </w:rPr>
        <w:t xml:space="preserve"> (так что в этой системе два нуля в роли номенкл</w:t>
      </w:r>
      <w:r w:rsidR="00BB5869">
        <w:rPr>
          <w:shd w:val="clear" w:color="auto" w:fill="FFFFFF"/>
          <w:lang w:val="ru-RU" w:bidi="he-IL"/>
        </w:rPr>
        <w:t>а</w:t>
      </w:r>
      <w:r w:rsidR="00BB5869">
        <w:rPr>
          <w:shd w:val="clear" w:color="auto" w:fill="FFFFFF"/>
          <w:lang w:val="ru-RU" w:bidi="he-IL"/>
        </w:rPr>
        <w:t>турных знаков)</w:t>
      </w:r>
      <w:r w:rsidR="004504A2">
        <w:rPr>
          <w:shd w:val="clear" w:color="auto" w:fill="FFFFFF"/>
          <w:lang w:val="ru-RU" w:bidi="he-IL"/>
        </w:rPr>
        <w:t>.</w:t>
      </w:r>
      <w:r>
        <w:rPr>
          <w:shd w:val="clear" w:color="auto" w:fill="FFFFFF"/>
          <w:lang w:val="ru-RU" w:bidi="he-IL"/>
        </w:rPr>
        <w:t xml:space="preserve"> </w:t>
      </w:r>
      <w:r w:rsidR="004504A2">
        <w:rPr>
          <w:shd w:val="clear" w:color="auto" w:fill="FFFFFF"/>
          <w:lang w:val="ru-RU" w:bidi="he-IL"/>
        </w:rPr>
        <w:t xml:space="preserve">То же самое происходит на измерителе давления </w:t>
      </w:r>
      <w:r w:rsidR="004504A2" w:rsidRPr="00CC0D20">
        <w:rPr>
          <w:shd w:val="clear" w:color="auto" w:fill="FFFFFF"/>
          <w:lang w:val="ru-RU" w:bidi="he-IL"/>
        </w:rPr>
        <w:t>крови либо давления жидкости</w:t>
      </w:r>
      <w:r w:rsidR="00CC0D20" w:rsidRPr="00CC0D20">
        <w:rPr>
          <w:shd w:val="clear" w:color="auto" w:fill="FFFFFF"/>
          <w:lang w:val="ru-RU" w:bidi="he-IL"/>
        </w:rPr>
        <w:t>.</w:t>
      </w:r>
      <w:r w:rsidR="00D72004">
        <w:rPr>
          <w:shd w:val="clear" w:color="auto" w:fill="FFFFFF"/>
          <w:lang w:val="ru-RU" w:bidi="he-IL"/>
        </w:rPr>
        <w:t xml:space="preserve"> Постепенно от функции разделения линейного ряда на </w:t>
      </w:r>
      <w:r w:rsidR="00D72004" w:rsidRPr="00222F7F">
        <w:rPr>
          <w:shd w:val="clear" w:color="auto" w:fill="FFFFFF"/>
          <w:lang w:val="ru-RU" w:bidi="he-IL"/>
        </w:rPr>
        <w:t xml:space="preserve">две </w:t>
      </w:r>
      <w:r w:rsidR="00D72004">
        <w:rPr>
          <w:shd w:val="clear" w:color="auto" w:fill="FFFFFF"/>
          <w:lang w:val="ru-RU" w:bidi="he-IL"/>
        </w:rPr>
        <w:t xml:space="preserve">половины </w:t>
      </w:r>
      <w:r w:rsidR="00D72004" w:rsidRPr="00CC0D20">
        <w:rPr>
          <w:shd w:val="clear" w:color="auto" w:fill="FFFFFF"/>
          <w:lang w:val="ru-RU" w:bidi="he-IL"/>
        </w:rPr>
        <w:t>равных или неравных рядов</w:t>
      </w:r>
      <w:r w:rsidR="00D72004">
        <w:rPr>
          <w:shd w:val="clear" w:color="auto" w:fill="FFFFFF"/>
          <w:lang w:val="ru-RU" w:bidi="he-IL"/>
        </w:rPr>
        <w:t xml:space="preserve"> нуль переходит к изображению це</w:t>
      </w:r>
      <w:r w:rsidR="00D72004">
        <w:rPr>
          <w:shd w:val="clear" w:color="auto" w:fill="FFFFFF"/>
          <w:lang w:val="ru-RU" w:bidi="he-IL"/>
        </w:rPr>
        <w:t>н</w:t>
      </w:r>
      <w:r w:rsidR="00D72004">
        <w:rPr>
          <w:shd w:val="clear" w:color="auto" w:fill="FFFFFF"/>
          <w:lang w:val="ru-RU" w:bidi="he-IL"/>
        </w:rPr>
        <w:t xml:space="preserve">тральной точки </w:t>
      </w:r>
      <w:r w:rsidR="00CF5D0F">
        <w:rPr>
          <w:shd w:val="clear" w:color="auto" w:fill="FFFFFF"/>
          <w:lang w:val="ru-RU" w:bidi="he-IL"/>
        </w:rPr>
        <w:t xml:space="preserve">и </w:t>
      </w:r>
      <w:r w:rsidR="001E405A">
        <w:rPr>
          <w:shd w:val="clear" w:color="auto" w:fill="FFFFFF"/>
          <w:lang w:val="ru-RU" w:bidi="he-IL"/>
        </w:rPr>
        <w:t xml:space="preserve">в </w:t>
      </w:r>
      <w:r w:rsidR="00D72004">
        <w:rPr>
          <w:shd w:val="clear" w:color="auto" w:fill="FFFFFF"/>
          <w:lang w:val="ru-RU" w:bidi="he-IL"/>
        </w:rPr>
        <w:t xml:space="preserve">нелинейных </w:t>
      </w:r>
      <w:r w:rsidR="004778B0">
        <w:rPr>
          <w:shd w:val="clear" w:color="auto" w:fill="FFFFFF"/>
          <w:lang w:val="ru-RU" w:bidi="he-IL"/>
        </w:rPr>
        <w:t>построени</w:t>
      </w:r>
      <w:r w:rsidR="001E405A">
        <w:rPr>
          <w:shd w:val="clear" w:color="auto" w:fill="FFFFFF"/>
          <w:lang w:val="ru-RU" w:bidi="he-IL"/>
        </w:rPr>
        <w:t>ях</w:t>
      </w:r>
      <w:r w:rsidR="00D72004">
        <w:rPr>
          <w:shd w:val="clear" w:color="auto" w:fill="FFFFFF"/>
          <w:lang w:val="ru-RU" w:bidi="he-IL"/>
        </w:rPr>
        <w:t>. Например, в системе декарто</w:t>
      </w:r>
      <w:r w:rsidR="00D72004">
        <w:rPr>
          <w:shd w:val="clear" w:color="auto" w:fill="FFFFFF"/>
          <w:lang w:val="ru-RU" w:bidi="he-IL"/>
        </w:rPr>
        <w:t>в</w:t>
      </w:r>
      <w:r w:rsidR="00D72004">
        <w:rPr>
          <w:shd w:val="clear" w:color="auto" w:fill="FFFFFF"/>
          <w:lang w:val="ru-RU" w:bidi="he-IL"/>
        </w:rPr>
        <w:t xml:space="preserve">ских осей координат и их разновидностей нуль изображает начало всех </w:t>
      </w:r>
      <w:r w:rsidR="00A30A94">
        <w:rPr>
          <w:shd w:val="clear" w:color="auto" w:fill="FFFFFF"/>
          <w:lang w:val="ru-RU" w:bidi="he-IL"/>
        </w:rPr>
        <w:t>лучей</w:t>
      </w:r>
      <w:r w:rsidR="00D72004">
        <w:rPr>
          <w:shd w:val="clear" w:color="auto" w:fill="FFFFFF"/>
          <w:lang w:val="ru-RU" w:bidi="he-IL"/>
        </w:rPr>
        <w:t>, исходящих из точки</w:t>
      </w:r>
      <w:r w:rsidR="00CF5D0F">
        <w:rPr>
          <w:shd w:val="clear" w:color="auto" w:fill="FFFFFF"/>
          <w:lang w:val="ru-RU" w:bidi="he-IL"/>
        </w:rPr>
        <w:t>, которую он обозначает</w:t>
      </w:r>
      <w:r w:rsidR="00D72004">
        <w:rPr>
          <w:shd w:val="clear" w:color="auto" w:fill="FFFFFF"/>
          <w:lang w:val="ru-RU" w:bidi="he-IL"/>
        </w:rPr>
        <w:t>.</w:t>
      </w:r>
      <w:r w:rsidR="004504A2">
        <w:rPr>
          <w:shd w:val="clear" w:color="auto" w:fill="FFFFFF"/>
          <w:lang w:val="ru-RU" w:bidi="he-IL"/>
        </w:rPr>
        <w:t xml:space="preserve"> </w:t>
      </w:r>
      <w:r w:rsidR="004778B0">
        <w:rPr>
          <w:shd w:val="clear" w:color="auto" w:fill="FFFFFF"/>
          <w:lang w:val="ru-RU" w:bidi="he-IL"/>
        </w:rPr>
        <w:t>На чертежах нуль всегда обозн</w:t>
      </w:r>
      <w:r w:rsidR="004778B0">
        <w:rPr>
          <w:shd w:val="clear" w:color="auto" w:fill="FFFFFF"/>
          <w:lang w:val="ru-RU" w:bidi="he-IL"/>
        </w:rPr>
        <w:t>а</w:t>
      </w:r>
      <w:r w:rsidR="004778B0">
        <w:rPr>
          <w:shd w:val="clear" w:color="auto" w:fill="FFFFFF"/>
          <w:lang w:val="ru-RU" w:bidi="he-IL"/>
        </w:rPr>
        <w:t xml:space="preserve">чает центральную ось, от которой вправо и влево </w:t>
      </w:r>
      <w:r w:rsidR="00A30A94">
        <w:rPr>
          <w:shd w:val="clear" w:color="auto" w:fill="FFFFFF"/>
          <w:lang w:val="ru-RU" w:bidi="he-IL"/>
        </w:rPr>
        <w:t xml:space="preserve">(вверх и вниз) </w:t>
      </w:r>
      <w:r w:rsidR="004778B0">
        <w:rPr>
          <w:shd w:val="clear" w:color="auto" w:fill="FFFFFF"/>
          <w:lang w:val="ru-RU" w:bidi="he-IL"/>
        </w:rPr>
        <w:t>отходят ра</w:t>
      </w:r>
      <w:r w:rsidR="004778B0">
        <w:rPr>
          <w:shd w:val="clear" w:color="auto" w:fill="FFFFFF"/>
          <w:lang w:val="ru-RU" w:bidi="he-IL"/>
        </w:rPr>
        <w:t>в</w:t>
      </w:r>
      <w:r w:rsidR="004778B0">
        <w:rPr>
          <w:shd w:val="clear" w:color="auto" w:fill="FFFFFF"/>
          <w:lang w:val="ru-RU" w:bidi="he-IL"/>
        </w:rPr>
        <w:t>ные либо неравные части</w:t>
      </w:r>
      <w:r w:rsidR="008C004E">
        <w:rPr>
          <w:shd w:val="clear" w:color="auto" w:fill="FFFFFF"/>
          <w:lang w:val="ru-RU" w:bidi="he-IL"/>
        </w:rPr>
        <w:t xml:space="preserve"> чертежа</w:t>
      </w:r>
      <w:r w:rsidR="004778B0">
        <w:rPr>
          <w:shd w:val="clear" w:color="auto" w:fill="FFFFFF"/>
          <w:lang w:val="ru-RU" w:bidi="he-IL"/>
        </w:rPr>
        <w:t>.</w:t>
      </w:r>
    </w:p>
    <w:p w:rsidR="008C004E" w:rsidRDefault="00D225A4" w:rsidP="00CC0D20">
      <w:pPr>
        <w:spacing w:before="0" w:after="0"/>
        <w:ind w:right="0"/>
        <w:rPr>
          <w:lang w:val="ru-RU" w:bidi="he-IL"/>
        </w:rPr>
      </w:pPr>
      <w:r>
        <w:rPr>
          <w:shd w:val="clear" w:color="auto" w:fill="FFFFFF"/>
          <w:lang w:val="ru-RU" w:bidi="he-IL"/>
        </w:rPr>
        <w:t xml:space="preserve">Из приведенных примеров </w:t>
      </w:r>
      <w:r w:rsidR="00222F7F" w:rsidRPr="00CC0D20">
        <w:rPr>
          <w:shd w:val="clear" w:color="auto" w:fill="FFFFFF"/>
          <w:lang w:val="ru-RU" w:bidi="he-IL"/>
        </w:rPr>
        <w:t>очевиден вывод:</w:t>
      </w:r>
      <w:r>
        <w:rPr>
          <w:shd w:val="clear" w:color="auto" w:fill="FFFFFF"/>
          <w:lang w:val="ru-RU" w:bidi="he-IL"/>
        </w:rPr>
        <w:t xml:space="preserve"> знак может изменять свое пе</w:t>
      </w:r>
      <w:r>
        <w:rPr>
          <w:shd w:val="clear" w:color="auto" w:fill="FFFFFF"/>
          <w:lang w:val="ru-RU" w:bidi="he-IL"/>
        </w:rPr>
        <w:t>р</w:t>
      </w:r>
      <w:r>
        <w:rPr>
          <w:shd w:val="clear" w:color="auto" w:fill="FFFFFF"/>
          <w:lang w:val="ru-RU" w:bidi="he-IL"/>
        </w:rPr>
        <w:t xml:space="preserve">воначальное значение в связи с теми новыми функциями, которые он получает как член </w:t>
      </w:r>
      <w:r w:rsidR="00CF5D0F">
        <w:rPr>
          <w:shd w:val="clear" w:color="auto" w:fill="FFFFFF"/>
          <w:lang w:val="ru-RU" w:bidi="he-IL"/>
        </w:rPr>
        <w:t xml:space="preserve">популярной и широко известной </w:t>
      </w:r>
      <w:r w:rsidR="008C004E">
        <w:rPr>
          <w:shd w:val="clear" w:color="auto" w:fill="FFFFFF"/>
          <w:lang w:val="ru-RU" w:bidi="he-IL"/>
        </w:rPr>
        <w:t xml:space="preserve">знаковой </w:t>
      </w:r>
      <w:r>
        <w:rPr>
          <w:shd w:val="clear" w:color="auto" w:fill="FFFFFF"/>
          <w:lang w:val="ru-RU" w:bidi="he-IL"/>
        </w:rPr>
        <w:t>системы. Нуль, поскольку он стал межевым столбом в натуральном ряду чисел, был заимствован для в</w:t>
      </w:r>
      <w:r>
        <w:rPr>
          <w:shd w:val="clear" w:color="auto" w:fill="FFFFFF"/>
          <w:lang w:val="ru-RU" w:bidi="he-IL"/>
        </w:rPr>
        <w:t>ы</w:t>
      </w:r>
      <w:r>
        <w:rPr>
          <w:shd w:val="clear" w:color="auto" w:fill="FFFFFF"/>
          <w:lang w:val="ru-RU" w:bidi="he-IL"/>
        </w:rPr>
        <w:t xml:space="preserve">полнения той же цели в иных системах. В процессе </w:t>
      </w:r>
      <w:r w:rsidR="00BB5869">
        <w:rPr>
          <w:shd w:val="clear" w:color="auto" w:fill="FFFFFF"/>
          <w:lang w:val="ru-RU" w:bidi="he-IL"/>
        </w:rPr>
        <w:t>переадресовки</w:t>
      </w:r>
      <w:r>
        <w:rPr>
          <w:lang w:val="ru-RU" w:bidi="he-IL"/>
        </w:rPr>
        <w:t xml:space="preserve"> смысл </w:t>
      </w:r>
      <w:r w:rsidR="00A30A94">
        <w:rPr>
          <w:lang w:val="ru-RU" w:bidi="he-IL"/>
        </w:rPr>
        <w:t>зн</w:t>
      </w:r>
      <w:r w:rsidR="00A30A94">
        <w:rPr>
          <w:lang w:val="ru-RU" w:bidi="he-IL"/>
        </w:rPr>
        <w:t>а</w:t>
      </w:r>
      <w:r w:rsidR="00A30A94">
        <w:rPr>
          <w:lang w:val="ru-RU" w:bidi="he-IL"/>
        </w:rPr>
        <w:t xml:space="preserve">ка </w:t>
      </w:r>
      <w:r>
        <w:rPr>
          <w:lang w:val="ru-RU" w:bidi="he-IL"/>
        </w:rPr>
        <w:t xml:space="preserve">уточняется и зачастую значительно изменяется по сравнению с </w:t>
      </w:r>
      <w:r w:rsidR="00467810">
        <w:rPr>
          <w:lang w:val="ru-RU" w:bidi="he-IL"/>
        </w:rPr>
        <w:t>е</w:t>
      </w:r>
      <w:r>
        <w:rPr>
          <w:lang w:val="ru-RU" w:bidi="he-IL"/>
        </w:rPr>
        <w:t>го перви</w:t>
      </w:r>
      <w:r>
        <w:rPr>
          <w:lang w:val="ru-RU" w:bidi="he-IL"/>
        </w:rPr>
        <w:t>ч</w:t>
      </w:r>
      <w:r>
        <w:rPr>
          <w:lang w:val="ru-RU" w:bidi="he-IL"/>
        </w:rPr>
        <w:t xml:space="preserve">ным </w:t>
      </w:r>
      <w:r w:rsidR="00467810">
        <w:rPr>
          <w:lang w:val="ru-RU" w:bidi="he-IL"/>
        </w:rPr>
        <w:t>наполнением.</w:t>
      </w:r>
    </w:p>
    <w:p w:rsidR="00945793" w:rsidRDefault="00945793" w:rsidP="00945793">
      <w:pPr>
        <w:spacing w:before="0" w:after="0"/>
        <w:ind w:right="0"/>
        <w:rPr>
          <w:lang w:val="ru-RU" w:bidi="he-IL"/>
        </w:rPr>
      </w:pPr>
    </w:p>
    <w:p w:rsidR="00945793" w:rsidRDefault="00945793" w:rsidP="00945793">
      <w:pPr>
        <w:spacing w:before="0" w:after="0"/>
        <w:ind w:right="0"/>
        <w:rPr>
          <w:lang w:val="ru-RU" w:bidi="he-IL"/>
        </w:rPr>
      </w:pPr>
    </w:p>
    <w:p w:rsidR="008C004E" w:rsidRPr="00CC0D20" w:rsidRDefault="00E601E5" w:rsidP="00945793">
      <w:pPr>
        <w:spacing w:before="0" w:after="0"/>
        <w:ind w:right="0"/>
        <w:rPr>
          <w:b/>
          <w:bCs/>
          <w:sz w:val="20"/>
          <w:szCs w:val="20"/>
          <w:lang w:val="ru-RU" w:bidi="he-IL"/>
        </w:rPr>
      </w:pPr>
      <w:r w:rsidRPr="00CC0D20">
        <w:rPr>
          <w:b/>
          <w:bCs/>
          <w:sz w:val="20"/>
          <w:szCs w:val="20"/>
          <w:lang w:val="ru-RU" w:bidi="he-IL"/>
        </w:rPr>
        <w:t xml:space="preserve">2. </w:t>
      </w:r>
      <w:r w:rsidR="008C004E" w:rsidRPr="00CC0D20">
        <w:rPr>
          <w:b/>
          <w:bCs/>
          <w:sz w:val="20"/>
          <w:szCs w:val="20"/>
          <w:lang w:val="ru-RU" w:bidi="he-IL"/>
        </w:rPr>
        <w:t>Изменения в референте</w:t>
      </w:r>
      <w:r w:rsidR="00467810" w:rsidRPr="00CC0D20">
        <w:rPr>
          <w:b/>
          <w:bCs/>
          <w:sz w:val="20"/>
          <w:szCs w:val="20"/>
          <w:lang w:val="ru-RU" w:bidi="he-IL"/>
        </w:rPr>
        <w:t xml:space="preserve"> </w:t>
      </w:r>
      <w:r w:rsidR="008C004E" w:rsidRPr="00CC0D20">
        <w:rPr>
          <w:b/>
          <w:bCs/>
          <w:sz w:val="20"/>
          <w:szCs w:val="20"/>
          <w:lang w:val="ru-RU" w:bidi="he-IL"/>
        </w:rPr>
        <w:t>как причина для вторичной мотивации знаков</w:t>
      </w:r>
    </w:p>
    <w:p w:rsidR="00945793" w:rsidRPr="00CC0D20" w:rsidRDefault="00945793" w:rsidP="00945793">
      <w:pPr>
        <w:spacing w:before="0" w:after="0"/>
        <w:ind w:right="0"/>
        <w:rPr>
          <w:b/>
          <w:bCs/>
          <w:sz w:val="20"/>
          <w:szCs w:val="20"/>
          <w:lang w:val="ru-RU" w:bidi="he-IL"/>
        </w:rPr>
      </w:pPr>
    </w:p>
    <w:p w:rsidR="00335464" w:rsidRDefault="008C004E" w:rsidP="00CC0D20">
      <w:pPr>
        <w:spacing w:before="0" w:after="0"/>
        <w:ind w:right="0"/>
        <w:rPr>
          <w:lang w:val="ru-RU" w:bidi="he-IL"/>
        </w:rPr>
      </w:pPr>
      <w:r w:rsidRPr="00CC0D20">
        <w:rPr>
          <w:lang w:val="ru-RU" w:bidi="he-IL"/>
        </w:rPr>
        <w:t>Еще одной причиной изменения знаков являются перемены, которые прои</w:t>
      </w:r>
      <w:r w:rsidRPr="00CC0D20">
        <w:rPr>
          <w:lang w:val="ru-RU" w:bidi="he-IL"/>
        </w:rPr>
        <w:t>с</w:t>
      </w:r>
      <w:r w:rsidRPr="00CC0D20">
        <w:rPr>
          <w:lang w:val="ru-RU" w:bidi="he-IL"/>
        </w:rPr>
        <w:t xml:space="preserve">ходят в </w:t>
      </w:r>
      <w:r w:rsidR="004C19F8" w:rsidRPr="00CC0D20">
        <w:rPr>
          <w:lang w:val="ru-RU" w:bidi="he-IL"/>
        </w:rPr>
        <w:t>отображаемом</w:t>
      </w:r>
      <w:r w:rsidR="002607EB" w:rsidRPr="00CC0D20">
        <w:rPr>
          <w:lang w:val="ru-RU" w:bidi="he-IL"/>
        </w:rPr>
        <w:t xml:space="preserve"> им</w:t>
      </w:r>
      <w:r w:rsidR="004736EF" w:rsidRPr="00CC0D20">
        <w:rPr>
          <w:lang w:val="ru-RU" w:bidi="he-IL"/>
        </w:rPr>
        <w:t>и</w:t>
      </w:r>
      <w:r w:rsidR="002607EB" w:rsidRPr="00CC0D20">
        <w:rPr>
          <w:lang w:val="ru-RU" w:bidi="he-IL"/>
        </w:rPr>
        <w:t xml:space="preserve"> референте. Для того, чтобы зафиксировать эти и</w:t>
      </w:r>
      <w:r w:rsidR="002607EB" w:rsidRPr="00CC0D20">
        <w:rPr>
          <w:lang w:val="ru-RU" w:bidi="he-IL"/>
        </w:rPr>
        <w:t>з</w:t>
      </w:r>
      <w:r w:rsidR="002607EB" w:rsidRPr="00CC0D20">
        <w:rPr>
          <w:lang w:val="ru-RU" w:bidi="he-IL"/>
        </w:rPr>
        <w:t xml:space="preserve">менения, приходится </w:t>
      </w:r>
      <w:r w:rsidR="002607EB" w:rsidRPr="00CC0D20">
        <w:rPr>
          <w:i/>
          <w:iCs/>
          <w:lang w:val="ru-RU" w:bidi="he-IL"/>
        </w:rPr>
        <w:t>для того же самого объекта</w:t>
      </w:r>
      <w:r w:rsidR="00D225A4" w:rsidRPr="00CC0D20">
        <w:rPr>
          <w:lang w:val="ru-RU" w:bidi="he-IL"/>
        </w:rPr>
        <w:t xml:space="preserve"> </w:t>
      </w:r>
      <w:r w:rsidR="002607EB" w:rsidRPr="00CC0D20">
        <w:rPr>
          <w:lang w:val="ru-RU" w:bidi="he-IL"/>
        </w:rPr>
        <w:t xml:space="preserve">использовать </w:t>
      </w:r>
      <w:r w:rsidR="004736EF" w:rsidRPr="00CC0D20">
        <w:rPr>
          <w:lang w:val="ru-RU" w:bidi="he-IL"/>
        </w:rPr>
        <w:t>различные</w:t>
      </w:r>
      <w:r w:rsidR="002607EB" w:rsidRPr="00CC0D20">
        <w:rPr>
          <w:lang w:val="ru-RU" w:bidi="he-IL"/>
        </w:rPr>
        <w:t xml:space="preserve"> знак</w:t>
      </w:r>
      <w:r w:rsidR="004736EF" w:rsidRPr="00CC0D20">
        <w:rPr>
          <w:lang w:val="ru-RU" w:bidi="he-IL"/>
        </w:rPr>
        <w:t>и</w:t>
      </w:r>
      <w:r w:rsidR="002607EB" w:rsidRPr="00CC0D20">
        <w:rPr>
          <w:lang w:val="ru-RU" w:bidi="he-IL"/>
        </w:rPr>
        <w:t xml:space="preserve">. Я подчеркиваю слова «для того же самого объекта», потому что </w:t>
      </w:r>
      <w:r w:rsidR="004C19F8" w:rsidRPr="00CC0D20">
        <w:rPr>
          <w:lang w:val="ru-RU" w:bidi="he-IL"/>
        </w:rPr>
        <w:t>у</w:t>
      </w:r>
      <w:r w:rsidR="002607EB" w:rsidRPr="00CC0D20">
        <w:rPr>
          <w:lang w:val="ru-RU" w:bidi="he-IL"/>
        </w:rPr>
        <w:t xml:space="preserve"> меня создается впечатление, что о</w:t>
      </w:r>
      <w:r w:rsidR="00CC0D20">
        <w:rPr>
          <w:lang w:val="ru-RU" w:bidi="he-IL"/>
        </w:rPr>
        <w:t>бъект</w:t>
      </w:r>
      <w:r w:rsidR="002607EB" w:rsidRPr="00CC0D20">
        <w:rPr>
          <w:lang w:val="ru-RU" w:bidi="he-IL"/>
        </w:rPr>
        <w:t xml:space="preserve"> остается тем же самым и в то же время становится иным. Для иллюстрации этого парадокса я обычно прибегаю к и</w:t>
      </w:r>
      <w:r w:rsidR="002607EB" w:rsidRPr="00CC0D20">
        <w:rPr>
          <w:lang w:val="ru-RU" w:bidi="he-IL"/>
        </w:rPr>
        <w:t>з</w:t>
      </w:r>
      <w:r w:rsidR="002607EB" w:rsidRPr="00CC0D20">
        <w:rPr>
          <w:lang w:val="ru-RU" w:bidi="he-IL"/>
        </w:rPr>
        <w:t xml:space="preserve">менениям, происходящим в каждом из нас. Обратитесь </w:t>
      </w:r>
      <w:r w:rsidR="004736EF" w:rsidRPr="00CC0D20">
        <w:rPr>
          <w:lang w:val="ru-RU" w:bidi="he-IL"/>
        </w:rPr>
        <w:t>к</w:t>
      </w:r>
      <w:r w:rsidR="002607EB" w:rsidRPr="00CC0D20">
        <w:rPr>
          <w:lang w:val="ru-RU" w:bidi="he-IL"/>
        </w:rPr>
        <w:t xml:space="preserve"> своим фотографиям в разные периоды жизни и скажите</w:t>
      </w:r>
      <w:r w:rsidR="004C19F8" w:rsidRPr="00CC0D20">
        <w:rPr>
          <w:lang w:val="ru-RU" w:bidi="he-IL"/>
        </w:rPr>
        <w:t>:</w:t>
      </w:r>
      <w:r w:rsidR="002607EB" w:rsidRPr="00CC0D20">
        <w:rPr>
          <w:lang w:val="ru-RU" w:bidi="he-IL"/>
        </w:rPr>
        <w:t xml:space="preserve"> человек на них изображенный – тот же с</w:t>
      </w:r>
      <w:r w:rsidR="002607EB" w:rsidRPr="00CC0D20">
        <w:rPr>
          <w:lang w:val="ru-RU" w:bidi="he-IL"/>
        </w:rPr>
        <w:t>а</w:t>
      </w:r>
      <w:r w:rsidR="002607EB" w:rsidRPr="00CC0D20">
        <w:rPr>
          <w:lang w:val="ru-RU" w:bidi="he-IL"/>
        </w:rPr>
        <w:t>мый или каждый раз другой</w:t>
      </w:r>
      <w:r w:rsidR="004C19F8" w:rsidRPr="00CC0D20">
        <w:rPr>
          <w:lang w:val="ru-RU" w:bidi="he-IL"/>
        </w:rPr>
        <w:t>?</w:t>
      </w:r>
      <w:r w:rsidR="002607EB">
        <w:rPr>
          <w:lang w:val="ru-RU" w:bidi="he-IL"/>
        </w:rPr>
        <w:t xml:space="preserve"> Ответ может быть только один – и тот же самый, и иной. То же касается любого другого объекта, зафиксированного в разные</w:t>
      </w:r>
      <w:r w:rsidR="00335464">
        <w:rPr>
          <w:lang w:val="ru-RU" w:bidi="he-IL"/>
        </w:rPr>
        <w:t xml:space="preserve"> </w:t>
      </w:r>
      <w:r w:rsidR="00A62DFE">
        <w:rPr>
          <w:lang w:val="ru-RU" w:bidi="he-IL"/>
        </w:rPr>
        <w:t>о</w:t>
      </w:r>
      <w:r w:rsidR="00A62DFE">
        <w:rPr>
          <w:lang w:val="ru-RU" w:bidi="he-IL"/>
        </w:rPr>
        <w:t>т</w:t>
      </w:r>
      <w:r w:rsidR="00A62DFE">
        <w:rPr>
          <w:lang w:val="ru-RU" w:bidi="he-IL"/>
        </w:rPr>
        <w:t xml:space="preserve">резки </w:t>
      </w:r>
      <w:r w:rsidR="00335464">
        <w:rPr>
          <w:lang w:val="ru-RU" w:bidi="he-IL"/>
        </w:rPr>
        <w:t>времен</w:t>
      </w:r>
      <w:r w:rsidR="00A62DFE">
        <w:rPr>
          <w:lang w:val="ru-RU" w:bidi="he-IL"/>
        </w:rPr>
        <w:t>и</w:t>
      </w:r>
      <w:r w:rsidR="00335464">
        <w:rPr>
          <w:lang w:val="ru-RU" w:bidi="he-IL"/>
        </w:rPr>
        <w:t xml:space="preserve"> и при различных обстоятельствах </w:t>
      </w:r>
      <w:r w:rsidR="004736EF">
        <w:rPr>
          <w:lang w:val="ru-RU" w:bidi="he-IL"/>
        </w:rPr>
        <w:t>создания знак</w:t>
      </w:r>
      <w:r w:rsidR="00A62DFE">
        <w:rPr>
          <w:lang w:val="ru-RU" w:bidi="he-IL"/>
        </w:rPr>
        <w:t>ов</w:t>
      </w:r>
      <w:r w:rsidR="00335464">
        <w:rPr>
          <w:lang w:val="ru-RU" w:bidi="he-IL"/>
        </w:rPr>
        <w:t>.</w:t>
      </w:r>
    </w:p>
    <w:p w:rsidR="00BB621E" w:rsidRDefault="00BB621E" w:rsidP="00CC0D20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>Е</w:t>
      </w:r>
      <w:r w:rsidR="00335464">
        <w:rPr>
          <w:lang w:val="ru-RU" w:bidi="he-IL"/>
        </w:rPr>
        <w:t xml:space="preserve">сли объект фиксации частично сохраняет свое </w:t>
      </w:r>
      <w:r w:rsidR="00DA11AE" w:rsidRPr="00DA11AE">
        <w:rPr>
          <w:lang w:val="ru-RU" w:bidi="he-IL"/>
        </w:rPr>
        <w:t>“</w:t>
      </w:r>
      <w:r w:rsidR="00335464">
        <w:rPr>
          <w:lang w:val="ru-RU" w:bidi="he-IL"/>
        </w:rPr>
        <w:t>я</w:t>
      </w:r>
      <w:r w:rsidR="00DA11AE" w:rsidRPr="00DA11AE">
        <w:rPr>
          <w:lang w:val="ru-RU" w:bidi="he-IL"/>
        </w:rPr>
        <w:t>”</w:t>
      </w:r>
      <w:r w:rsidR="00335464">
        <w:rPr>
          <w:lang w:val="ru-RU" w:bidi="he-IL"/>
        </w:rPr>
        <w:t>, изменяясь по разным параметрам и характеристикам, то в отношении знаков сомнений быть не м</w:t>
      </w:r>
      <w:r w:rsidR="00335464">
        <w:rPr>
          <w:lang w:val="ru-RU" w:bidi="he-IL"/>
        </w:rPr>
        <w:t>о</w:t>
      </w:r>
      <w:r w:rsidR="00335464">
        <w:rPr>
          <w:lang w:val="ru-RU" w:bidi="he-IL"/>
        </w:rPr>
        <w:t xml:space="preserve">жет: они </w:t>
      </w:r>
      <w:r>
        <w:rPr>
          <w:lang w:val="ru-RU" w:bidi="he-IL"/>
        </w:rPr>
        <w:t>всегда отличаются друг от друга</w:t>
      </w:r>
      <w:r w:rsidR="00335464">
        <w:rPr>
          <w:lang w:val="ru-RU" w:bidi="he-IL"/>
        </w:rPr>
        <w:t xml:space="preserve">. </w:t>
      </w:r>
      <w:r w:rsidR="008B5542">
        <w:rPr>
          <w:lang w:val="ru-RU" w:bidi="he-IL"/>
        </w:rPr>
        <w:t xml:space="preserve">Причем </w:t>
      </w:r>
      <w:r>
        <w:rPr>
          <w:lang w:val="ru-RU" w:bidi="he-IL"/>
        </w:rPr>
        <w:t>отличаются</w:t>
      </w:r>
      <w:r w:rsidR="008B5542">
        <w:rPr>
          <w:lang w:val="ru-RU" w:bidi="he-IL"/>
        </w:rPr>
        <w:t xml:space="preserve"> до такой степ</w:t>
      </w:r>
      <w:r w:rsidR="008B5542">
        <w:rPr>
          <w:lang w:val="ru-RU" w:bidi="he-IL"/>
        </w:rPr>
        <w:t>е</w:t>
      </w:r>
      <w:r w:rsidR="008B5542">
        <w:rPr>
          <w:lang w:val="ru-RU" w:bidi="he-IL"/>
        </w:rPr>
        <w:t xml:space="preserve">ни, что мы </w:t>
      </w:r>
      <w:r>
        <w:rPr>
          <w:lang w:val="ru-RU" w:bidi="he-IL"/>
        </w:rPr>
        <w:t xml:space="preserve">иногда </w:t>
      </w:r>
      <w:r w:rsidR="008B5542">
        <w:rPr>
          <w:lang w:val="ru-RU" w:bidi="he-IL"/>
        </w:rPr>
        <w:t>затрудняемся сказать, относятся ли они к одному либо к ра</w:t>
      </w:r>
      <w:r w:rsidR="008B5542">
        <w:rPr>
          <w:lang w:val="ru-RU" w:bidi="he-IL"/>
        </w:rPr>
        <w:t>з</w:t>
      </w:r>
      <w:r w:rsidR="00CA73E9">
        <w:rPr>
          <w:lang w:val="ru-RU" w:bidi="he-IL"/>
        </w:rPr>
        <w:t>л</w:t>
      </w:r>
      <w:r w:rsidR="008B5542">
        <w:rPr>
          <w:lang w:val="ru-RU" w:bidi="he-IL"/>
        </w:rPr>
        <w:t>ичным</w:t>
      </w:r>
      <w:r w:rsidR="00CA73E9" w:rsidRPr="00CA73E9">
        <w:rPr>
          <w:lang w:val="ru-RU" w:bidi="he-IL"/>
        </w:rPr>
        <w:t xml:space="preserve"> </w:t>
      </w:r>
      <w:r w:rsidR="00CA73E9">
        <w:rPr>
          <w:lang w:val="ru-RU" w:bidi="he-IL"/>
        </w:rPr>
        <w:t xml:space="preserve">референтам. </w:t>
      </w:r>
      <w:r>
        <w:rPr>
          <w:lang w:val="ru-RU" w:bidi="he-IL"/>
        </w:rPr>
        <w:t>З</w:t>
      </w:r>
      <w:r w:rsidR="00545888">
        <w:rPr>
          <w:lang w:val="ru-RU" w:bidi="he-IL"/>
        </w:rPr>
        <w:t>нак</w:t>
      </w:r>
      <w:r w:rsidR="004736EF">
        <w:rPr>
          <w:lang w:val="ru-RU" w:bidi="he-IL"/>
        </w:rPr>
        <w:t xml:space="preserve">и всегда дискретны. </w:t>
      </w:r>
      <w:r w:rsidR="00335464">
        <w:rPr>
          <w:lang w:val="ru-RU" w:bidi="he-IL"/>
        </w:rPr>
        <w:t xml:space="preserve">В этом факте проявляется одно из различий между онтологией </w:t>
      </w:r>
      <w:r w:rsidR="00335464" w:rsidRPr="00FF3042">
        <w:rPr>
          <w:lang w:val="ru-RU" w:bidi="he-IL"/>
        </w:rPr>
        <w:t xml:space="preserve">и </w:t>
      </w:r>
      <w:r w:rsidR="00335464">
        <w:rPr>
          <w:lang w:val="ru-RU" w:bidi="he-IL"/>
        </w:rPr>
        <w:t>знаковой реальностью</w:t>
      </w:r>
      <w:r w:rsidR="004736EF">
        <w:rPr>
          <w:lang w:val="ru-RU" w:bidi="he-IL"/>
        </w:rPr>
        <w:t>. Это</w:t>
      </w:r>
      <w:r w:rsidR="00CA73E9">
        <w:rPr>
          <w:lang w:val="ru-RU" w:bidi="he-IL"/>
        </w:rPr>
        <w:t xml:space="preserve"> –</w:t>
      </w:r>
      <w:r w:rsidR="00335464">
        <w:rPr>
          <w:lang w:val="ru-RU" w:bidi="he-IL"/>
        </w:rPr>
        <w:t xml:space="preserve"> разница между непрерывностью и дискретностью в двух </w:t>
      </w:r>
      <w:r>
        <w:rPr>
          <w:lang w:val="ru-RU" w:bidi="he-IL"/>
        </w:rPr>
        <w:t xml:space="preserve">указанных </w:t>
      </w:r>
      <w:r w:rsidR="00CA73E9">
        <w:rPr>
          <w:lang w:val="ru-RU" w:bidi="he-IL"/>
        </w:rPr>
        <w:t xml:space="preserve">ипостасях </w:t>
      </w:r>
      <w:r w:rsidR="00335464">
        <w:rPr>
          <w:lang w:val="ru-RU" w:bidi="he-IL"/>
        </w:rPr>
        <w:t>реальност</w:t>
      </w:r>
      <w:r w:rsidR="00CA73E9">
        <w:rPr>
          <w:lang w:val="ru-RU" w:bidi="he-IL"/>
        </w:rPr>
        <w:t>и</w:t>
      </w:r>
      <w:r w:rsidR="00335464">
        <w:rPr>
          <w:lang w:val="ru-RU" w:bidi="he-IL"/>
        </w:rPr>
        <w:t xml:space="preserve">. В </w:t>
      </w:r>
      <w:r w:rsidR="00CA73E9">
        <w:rPr>
          <w:lang w:val="ru-RU" w:bidi="he-IL"/>
        </w:rPr>
        <w:t xml:space="preserve">онтологической </w:t>
      </w:r>
      <w:r w:rsidR="00335464">
        <w:rPr>
          <w:lang w:val="ru-RU" w:bidi="he-IL"/>
        </w:rPr>
        <w:t>реально</w:t>
      </w:r>
      <w:r w:rsidR="00CA73E9">
        <w:rPr>
          <w:lang w:val="ru-RU" w:bidi="he-IL"/>
        </w:rPr>
        <w:t>сти</w:t>
      </w:r>
      <w:r w:rsidR="00335464">
        <w:rPr>
          <w:lang w:val="ru-RU" w:bidi="he-IL"/>
        </w:rPr>
        <w:t xml:space="preserve"> любой объект </w:t>
      </w:r>
      <w:r w:rsidR="00CA73E9">
        <w:rPr>
          <w:lang w:val="ru-RU" w:bidi="he-IL"/>
        </w:rPr>
        <w:t xml:space="preserve">и любое свойство </w:t>
      </w:r>
      <w:r w:rsidR="008B5542">
        <w:rPr>
          <w:lang w:val="ru-RU" w:bidi="he-IL"/>
        </w:rPr>
        <w:t xml:space="preserve">частично </w:t>
      </w:r>
      <w:r w:rsidR="00335464">
        <w:rPr>
          <w:lang w:val="ru-RU" w:bidi="he-IL"/>
        </w:rPr>
        <w:t>оста</w:t>
      </w:r>
      <w:r>
        <w:rPr>
          <w:lang w:val="ru-RU" w:bidi="he-IL"/>
        </w:rPr>
        <w:t>ю</w:t>
      </w:r>
      <w:r w:rsidR="00335464">
        <w:rPr>
          <w:lang w:val="ru-RU" w:bidi="he-IL"/>
        </w:rPr>
        <w:t xml:space="preserve">тся </w:t>
      </w:r>
      <w:r w:rsidR="00335464">
        <w:rPr>
          <w:lang w:val="ru-RU" w:bidi="he-IL"/>
        </w:rPr>
        <w:lastRenderedPageBreak/>
        <w:t>самим</w:t>
      </w:r>
      <w:r>
        <w:rPr>
          <w:lang w:val="ru-RU" w:bidi="he-IL"/>
        </w:rPr>
        <w:t>и</w:t>
      </w:r>
      <w:r w:rsidR="00335464">
        <w:rPr>
          <w:lang w:val="ru-RU" w:bidi="he-IL"/>
        </w:rPr>
        <w:t xml:space="preserve"> собой при любых </w:t>
      </w:r>
      <w:r w:rsidR="008B5542">
        <w:rPr>
          <w:lang w:val="ru-RU" w:bidi="he-IL"/>
        </w:rPr>
        <w:t>трансформациях</w:t>
      </w:r>
      <w:r w:rsidR="00CA73E9">
        <w:rPr>
          <w:lang w:val="ru-RU" w:bidi="he-IL"/>
        </w:rPr>
        <w:t xml:space="preserve">, </w:t>
      </w:r>
      <w:r w:rsidR="001E405A">
        <w:rPr>
          <w:lang w:val="ru-RU" w:bidi="he-IL"/>
        </w:rPr>
        <w:t>ибо</w:t>
      </w:r>
      <w:r>
        <w:rPr>
          <w:lang w:val="ru-RU" w:bidi="he-IL"/>
        </w:rPr>
        <w:t xml:space="preserve"> они </w:t>
      </w:r>
      <w:r w:rsidR="00CA73E9">
        <w:rPr>
          <w:lang w:val="ru-RU" w:bidi="he-IL"/>
        </w:rPr>
        <w:t>воплощ</w:t>
      </w:r>
      <w:r>
        <w:rPr>
          <w:lang w:val="ru-RU" w:bidi="he-IL"/>
        </w:rPr>
        <w:t>ают</w:t>
      </w:r>
      <w:r w:rsidR="00CA73E9">
        <w:rPr>
          <w:lang w:val="ru-RU" w:bidi="he-IL"/>
        </w:rPr>
        <w:t xml:space="preserve"> одно и то же</w:t>
      </w:r>
      <w:r w:rsidR="008B5542">
        <w:rPr>
          <w:lang w:val="ru-RU" w:bidi="he-IL"/>
        </w:rPr>
        <w:t xml:space="preserve"> </w:t>
      </w:r>
      <w:r>
        <w:rPr>
          <w:lang w:val="ru-RU" w:bidi="he-IL"/>
        </w:rPr>
        <w:t>и в то же время нечто измененное. Т</w:t>
      </w:r>
      <w:r w:rsidR="00CA73E9">
        <w:rPr>
          <w:lang w:val="ru-RU" w:bidi="he-IL"/>
        </w:rPr>
        <w:t xml:space="preserve">о есть, </w:t>
      </w:r>
      <w:r w:rsidR="008B5542">
        <w:rPr>
          <w:lang w:val="ru-RU" w:bidi="he-IL"/>
        </w:rPr>
        <w:t xml:space="preserve">в </w:t>
      </w:r>
      <w:r>
        <w:rPr>
          <w:lang w:val="ru-RU" w:bidi="he-IL"/>
        </w:rPr>
        <w:t>реальном</w:t>
      </w:r>
      <w:r w:rsidR="00CA73E9">
        <w:rPr>
          <w:lang w:val="ru-RU" w:bidi="he-IL"/>
        </w:rPr>
        <w:t xml:space="preserve"> объекте</w:t>
      </w:r>
      <w:r w:rsidR="008B5542">
        <w:rPr>
          <w:lang w:val="ru-RU" w:bidi="he-IL"/>
        </w:rPr>
        <w:t xml:space="preserve"> </w:t>
      </w:r>
      <w:r w:rsidR="00CA73E9">
        <w:rPr>
          <w:lang w:val="ru-RU" w:bidi="he-IL"/>
        </w:rPr>
        <w:t>одновременно</w:t>
      </w:r>
      <w:r w:rsidR="008B5542">
        <w:rPr>
          <w:lang w:val="ru-RU" w:bidi="he-IL"/>
        </w:rPr>
        <w:t xml:space="preserve"> проявляются и континуальность, и дискретность</w:t>
      </w:r>
      <w:r w:rsidR="00CA73E9">
        <w:rPr>
          <w:lang w:val="ru-RU" w:bidi="he-IL"/>
        </w:rPr>
        <w:t>.</w:t>
      </w:r>
      <w:r w:rsidR="008B5542">
        <w:rPr>
          <w:lang w:val="ru-RU" w:bidi="he-IL"/>
        </w:rPr>
        <w:t xml:space="preserve"> </w:t>
      </w:r>
      <w:r w:rsidR="00CA73E9">
        <w:rPr>
          <w:lang w:val="ru-RU" w:bidi="he-IL"/>
        </w:rPr>
        <w:t>О</w:t>
      </w:r>
      <w:r w:rsidR="008B5542">
        <w:rPr>
          <w:lang w:val="ru-RU" w:bidi="he-IL"/>
        </w:rPr>
        <w:t xml:space="preserve">траженный </w:t>
      </w:r>
      <w:r w:rsidR="001E405A">
        <w:rPr>
          <w:lang w:val="ru-RU" w:bidi="he-IL"/>
        </w:rPr>
        <w:t xml:space="preserve">же </w:t>
      </w:r>
      <w:r w:rsidR="008B5542">
        <w:rPr>
          <w:lang w:val="ru-RU" w:bidi="he-IL"/>
        </w:rPr>
        <w:t>в разных зн</w:t>
      </w:r>
      <w:r w:rsidR="008B5542">
        <w:rPr>
          <w:lang w:val="ru-RU" w:bidi="he-IL"/>
        </w:rPr>
        <w:t>а</w:t>
      </w:r>
      <w:r w:rsidR="008B5542">
        <w:rPr>
          <w:lang w:val="ru-RU" w:bidi="he-IL"/>
        </w:rPr>
        <w:t xml:space="preserve">ках он </w:t>
      </w:r>
      <w:r w:rsidR="00CA73E9">
        <w:rPr>
          <w:lang w:val="ru-RU" w:bidi="he-IL"/>
        </w:rPr>
        <w:t>иногда</w:t>
      </w:r>
      <w:r w:rsidR="008B5542">
        <w:rPr>
          <w:lang w:val="ru-RU" w:bidi="he-IL"/>
        </w:rPr>
        <w:t xml:space="preserve"> предстает</w:t>
      </w:r>
      <w:r w:rsidR="00CA73E9">
        <w:rPr>
          <w:lang w:val="ru-RU" w:bidi="he-IL"/>
        </w:rPr>
        <w:t xml:space="preserve"> как один и тот же объект, а иногда как</w:t>
      </w:r>
      <w:r w:rsidR="008B5542">
        <w:rPr>
          <w:lang w:val="ru-RU" w:bidi="he-IL"/>
        </w:rPr>
        <w:t xml:space="preserve"> друг</w:t>
      </w:r>
      <w:r w:rsidR="00CA73E9">
        <w:rPr>
          <w:lang w:val="ru-RU" w:bidi="he-IL"/>
        </w:rPr>
        <w:t>ой</w:t>
      </w:r>
      <w:r w:rsidR="008B5542">
        <w:rPr>
          <w:lang w:val="ru-RU" w:bidi="he-IL"/>
        </w:rPr>
        <w:t>.</w:t>
      </w:r>
      <w:r w:rsidR="00BB5869">
        <w:rPr>
          <w:lang w:val="ru-RU" w:bidi="he-IL"/>
        </w:rPr>
        <w:t xml:space="preserve"> Но знак, изображающий один и тот же объект, имеет цельный характер отражения либо континуального, либо дискретного смысла</w:t>
      </w:r>
      <w:r w:rsidR="00CA73E9">
        <w:rPr>
          <w:lang w:val="ru-RU" w:bidi="he-IL"/>
        </w:rPr>
        <w:t xml:space="preserve"> </w:t>
      </w:r>
      <w:r w:rsidR="00BB5869">
        <w:rPr>
          <w:lang w:val="ru-RU" w:bidi="he-IL"/>
        </w:rPr>
        <w:t>изображаемого, а не одновременно одного и того же.</w:t>
      </w:r>
    </w:p>
    <w:p w:rsidR="00335464" w:rsidRPr="00BB621E" w:rsidRDefault="00BF71E5" w:rsidP="00CC0D20">
      <w:pPr>
        <w:spacing w:before="0" w:after="0"/>
        <w:ind w:right="0"/>
        <w:rPr>
          <w:i/>
          <w:iCs/>
          <w:lang w:val="ru-RU" w:bidi="he-IL"/>
        </w:rPr>
      </w:pPr>
      <w:r>
        <w:rPr>
          <w:i/>
          <w:iCs/>
          <w:lang w:val="ru-RU" w:bidi="he-IL"/>
        </w:rPr>
        <w:t>Д</w:t>
      </w:r>
      <w:r w:rsidR="00CA73E9" w:rsidRPr="00BB621E">
        <w:rPr>
          <w:i/>
          <w:iCs/>
          <w:lang w:val="ru-RU" w:bidi="he-IL"/>
        </w:rPr>
        <w:t xml:space="preserve">ля этого требуются </w:t>
      </w:r>
      <w:r w:rsidR="004736EF" w:rsidRPr="00BB621E">
        <w:rPr>
          <w:i/>
          <w:iCs/>
          <w:lang w:val="ru-RU" w:bidi="he-IL"/>
        </w:rPr>
        <w:t>соверше</w:t>
      </w:r>
      <w:r w:rsidR="00631C76" w:rsidRPr="00BB621E">
        <w:rPr>
          <w:i/>
          <w:iCs/>
          <w:lang w:val="ru-RU" w:bidi="he-IL"/>
        </w:rPr>
        <w:t xml:space="preserve">нно </w:t>
      </w:r>
      <w:r w:rsidR="00CA73E9" w:rsidRPr="00BB621E">
        <w:rPr>
          <w:i/>
          <w:iCs/>
          <w:lang w:val="ru-RU" w:bidi="he-IL"/>
        </w:rPr>
        <w:t>разные знаки</w:t>
      </w:r>
      <w:r w:rsidR="00CA73E9">
        <w:rPr>
          <w:lang w:val="ru-RU" w:bidi="he-IL"/>
        </w:rPr>
        <w:t>.</w:t>
      </w:r>
      <w:r w:rsidR="008B5542">
        <w:rPr>
          <w:lang w:val="ru-RU" w:bidi="he-IL"/>
        </w:rPr>
        <w:t xml:space="preserve"> </w:t>
      </w:r>
      <w:r w:rsidR="00FF6801">
        <w:rPr>
          <w:i/>
          <w:iCs/>
          <w:lang w:val="ru-RU" w:bidi="he-IL"/>
        </w:rPr>
        <w:t>Стало быть, е</w:t>
      </w:r>
      <w:r w:rsidR="00CA73E9" w:rsidRPr="00BB621E">
        <w:rPr>
          <w:i/>
          <w:iCs/>
          <w:lang w:val="ru-RU" w:bidi="he-IL"/>
        </w:rPr>
        <w:t>сть сп</w:t>
      </w:r>
      <w:r w:rsidR="00CA73E9" w:rsidRPr="00BB621E">
        <w:rPr>
          <w:i/>
          <w:iCs/>
          <w:lang w:val="ru-RU" w:bidi="he-IL"/>
        </w:rPr>
        <w:t>е</w:t>
      </w:r>
      <w:r w:rsidR="00CA73E9" w:rsidRPr="00BB621E">
        <w:rPr>
          <w:i/>
          <w:iCs/>
          <w:lang w:val="ru-RU" w:bidi="he-IL"/>
        </w:rPr>
        <w:t xml:space="preserve">циальные знаки, которые закрепляют континуальность изображаемого, а есть знаки, которые подчеркивают его </w:t>
      </w:r>
      <w:r w:rsidR="00FF3042" w:rsidRPr="00CC0D20">
        <w:rPr>
          <w:i/>
          <w:iCs/>
          <w:lang w:val="ru-RU" w:bidi="he-IL"/>
        </w:rPr>
        <w:t>многоликость.</w:t>
      </w:r>
    </w:p>
    <w:p w:rsidR="00E25A3C" w:rsidRDefault="00631C76" w:rsidP="00CC0D20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 xml:space="preserve">Знаки, отражающие трансцендентальную сущность людей, </w:t>
      </w:r>
      <w:r w:rsidR="00FF6801">
        <w:rPr>
          <w:lang w:val="ru-RU" w:bidi="he-IL"/>
        </w:rPr>
        <w:t xml:space="preserve">– </w:t>
      </w:r>
      <w:r>
        <w:rPr>
          <w:lang w:val="ru-RU" w:bidi="he-IL"/>
        </w:rPr>
        <w:t>это их имя, имена их родителей, их родственные связи</w:t>
      </w:r>
      <w:r w:rsidR="008C1990">
        <w:rPr>
          <w:lang w:val="ru-RU" w:bidi="he-IL"/>
        </w:rPr>
        <w:t>, дата и</w:t>
      </w:r>
      <w:r w:rsidR="008C1990" w:rsidRPr="008C1990">
        <w:rPr>
          <w:lang w:val="ru-RU" w:bidi="he-IL"/>
        </w:rPr>
        <w:t xml:space="preserve"> </w:t>
      </w:r>
      <w:r w:rsidR="008C1990">
        <w:rPr>
          <w:lang w:val="ru-RU" w:bidi="he-IL"/>
        </w:rPr>
        <w:t>место рождения</w:t>
      </w:r>
      <w:r w:rsidR="00E62FB1">
        <w:rPr>
          <w:lang w:val="ru-RU" w:bidi="he-IL"/>
        </w:rPr>
        <w:t>,</w:t>
      </w:r>
      <w:r w:rsidR="008C1990">
        <w:rPr>
          <w:lang w:val="ru-RU" w:bidi="he-IL"/>
        </w:rPr>
        <w:t xml:space="preserve"> и некот</w:t>
      </w:r>
      <w:r w:rsidR="008C1990">
        <w:rPr>
          <w:lang w:val="ru-RU" w:bidi="he-IL"/>
        </w:rPr>
        <w:t>о</w:t>
      </w:r>
      <w:r w:rsidR="008C1990">
        <w:rPr>
          <w:lang w:val="ru-RU" w:bidi="he-IL"/>
        </w:rPr>
        <w:t>рые другие</w:t>
      </w:r>
      <w:r>
        <w:rPr>
          <w:lang w:val="ru-RU" w:bidi="he-IL"/>
        </w:rPr>
        <w:t xml:space="preserve">. </w:t>
      </w:r>
      <w:r w:rsidR="00E25A3C">
        <w:rPr>
          <w:lang w:val="ru-RU" w:bidi="he-IL"/>
        </w:rPr>
        <w:t>А и</w:t>
      </w:r>
      <w:r>
        <w:rPr>
          <w:lang w:val="ru-RU" w:bidi="he-IL"/>
        </w:rPr>
        <w:t xml:space="preserve">х портреты и фотографии, </w:t>
      </w:r>
      <w:r w:rsidR="00E25A3C">
        <w:rPr>
          <w:lang w:val="ru-RU" w:bidi="he-IL"/>
        </w:rPr>
        <w:t xml:space="preserve">равно </w:t>
      </w:r>
      <w:r w:rsidR="00886F75">
        <w:rPr>
          <w:lang w:val="ru-RU" w:bidi="he-IL"/>
        </w:rPr>
        <w:t>как</w:t>
      </w:r>
      <w:r w:rsidR="004B29A2">
        <w:rPr>
          <w:lang w:val="ru-RU" w:bidi="he-IL"/>
        </w:rPr>
        <w:t xml:space="preserve"> </w:t>
      </w:r>
      <w:r>
        <w:rPr>
          <w:lang w:val="ru-RU" w:bidi="he-IL"/>
        </w:rPr>
        <w:t>их свойства</w:t>
      </w:r>
      <w:r w:rsidR="00886F75">
        <w:rPr>
          <w:lang w:val="ru-RU" w:bidi="he-IL"/>
        </w:rPr>
        <w:t>,</w:t>
      </w:r>
      <w:r>
        <w:rPr>
          <w:lang w:val="ru-RU" w:bidi="he-IL"/>
        </w:rPr>
        <w:t xml:space="preserve"> </w:t>
      </w:r>
      <w:r w:rsidR="00AD1CE0">
        <w:rPr>
          <w:lang w:val="ru-RU" w:bidi="he-IL"/>
        </w:rPr>
        <w:t>являются и</w:t>
      </w:r>
      <w:r w:rsidR="00AD1CE0">
        <w:rPr>
          <w:lang w:val="ru-RU" w:bidi="he-IL"/>
        </w:rPr>
        <w:t>з</w:t>
      </w:r>
      <w:r w:rsidR="00AD1CE0">
        <w:rPr>
          <w:lang w:val="ru-RU" w:bidi="he-IL"/>
        </w:rPr>
        <w:t xml:space="preserve">меняющимися </w:t>
      </w:r>
      <w:r>
        <w:rPr>
          <w:lang w:val="ru-RU" w:bidi="he-IL"/>
        </w:rPr>
        <w:t>характеристик</w:t>
      </w:r>
      <w:r w:rsidR="00AD1CE0">
        <w:rPr>
          <w:lang w:val="ru-RU" w:bidi="he-IL"/>
        </w:rPr>
        <w:t>ами</w:t>
      </w:r>
      <w:r>
        <w:rPr>
          <w:lang w:val="ru-RU" w:bidi="he-IL"/>
        </w:rPr>
        <w:t xml:space="preserve"> и выражены в непохожих знаках. Для всех о</w:t>
      </w:r>
      <w:r>
        <w:rPr>
          <w:lang w:val="ru-RU" w:bidi="he-IL"/>
        </w:rPr>
        <w:t>с</w:t>
      </w:r>
      <w:r>
        <w:rPr>
          <w:lang w:val="ru-RU" w:bidi="he-IL"/>
        </w:rPr>
        <w:t>тальных объектов</w:t>
      </w:r>
      <w:r w:rsidR="00E25A3C">
        <w:rPr>
          <w:lang w:val="ru-RU" w:bidi="he-IL"/>
        </w:rPr>
        <w:t xml:space="preserve"> </w:t>
      </w:r>
      <w:r>
        <w:rPr>
          <w:lang w:val="ru-RU" w:bidi="he-IL"/>
        </w:rPr>
        <w:t>онтологического мира</w:t>
      </w:r>
      <w:r w:rsidR="00E25A3C">
        <w:rPr>
          <w:lang w:val="ru-RU" w:bidi="he-IL"/>
        </w:rPr>
        <w:t>,</w:t>
      </w:r>
      <w:r>
        <w:rPr>
          <w:lang w:val="ru-RU" w:bidi="he-IL"/>
        </w:rPr>
        <w:t xml:space="preserve"> </w:t>
      </w:r>
      <w:r w:rsidR="00E25A3C">
        <w:rPr>
          <w:lang w:val="ru-RU" w:bidi="he-IL"/>
        </w:rPr>
        <w:t xml:space="preserve">кроме людей, </w:t>
      </w:r>
      <w:r>
        <w:rPr>
          <w:lang w:val="ru-RU" w:bidi="he-IL"/>
        </w:rPr>
        <w:t xml:space="preserve">постоянными </w:t>
      </w:r>
      <w:r w:rsidR="00AD1CE0">
        <w:rPr>
          <w:lang w:val="ru-RU" w:bidi="he-IL"/>
        </w:rPr>
        <w:t>(тран</w:t>
      </w:r>
      <w:r w:rsidR="00AD1CE0">
        <w:rPr>
          <w:lang w:val="ru-RU" w:bidi="he-IL"/>
        </w:rPr>
        <w:t>с</w:t>
      </w:r>
      <w:r w:rsidR="00AD1CE0">
        <w:rPr>
          <w:lang w:val="ru-RU" w:bidi="he-IL"/>
        </w:rPr>
        <w:t xml:space="preserve">цендентальными) </w:t>
      </w:r>
      <w:r>
        <w:rPr>
          <w:lang w:val="ru-RU" w:bidi="he-IL"/>
        </w:rPr>
        <w:t xml:space="preserve">знаками являются </w:t>
      </w:r>
      <w:r w:rsidRPr="00886F75">
        <w:rPr>
          <w:i/>
          <w:iCs/>
          <w:lang w:val="ru-RU" w:bidi="he-IL"/>
        </w:rPr>
        <w:t>только</w:t>
      </w:r>
      <w:r>
        <w:rPr>
          <w:lang w:val="ru-RU" w:bidi="he-IL"/>
        </w:rPr>
        <w:t xml:space="preserve"> </w:t>
      </w:r>
      <w:r w:rsidRPr="00E25A3C">
        <w:rPr>
          <w:i/>
          <w:iCs/>
          <w:lang w:val="ru-RU" w:bidi="he-IL"/>
        </w:rPr>
        <w:t>их названия и фундаментальные определения</w:t>
      </w:r>
      <w:r>
        <w:rPr>
          <w:lang w:val="ru-RU" w:bidi="he-IL"/>
        </w:rPr>
        <w:t>. Фундаментальность определени</w:t>
      </w:r>
      <w:r w:rsidR="00AD1CE0">
        <w:rPr>
          <w:lang w:val="ru-RU" w:bidi="he-IL"/>
        </w:rPr>
        <w:t>я</w:t>
      </w:r>
      <w:r>
        <w:rPr>
          <w:lang w:val="ru-RU" w:bidi="he-IL"/>
        </w:rPr>
        <w:t xml:space="preserve"> имеет в виду то его качество, которое выделял еще Аристотель</w:t>
      </w:r>
      <w:r w:rsidR="00AD1CE0">
        <w:rPr>
          <w:lang w:val="ru-RU" w:bidi="he-IL"/>
        </w:rPr>
        <w:t xml:space="preserve">. </w:t>
      </w:r>
      <w:r w:rsidR="004B29A2">
        <w:rPr>
          <w:lang w:val="ru-RU" w:bidi="he-IL"/>
        </w:rPr>
        <w:t xml:space="preserve">Для него такого рода определение выделяет </w:t>
      </w:r>
      <w:r w:rsidR="004B29A2">
        <w:rPr>
          <w:i/>
          <w:iCs/>
          <w:lang w:val="ru-RU" w:bidi="he-IL"/>
        </w:rPr>
        <w:t>сущность (суть) определяемого</w:t>
      </w:r>
      <w:r w:rsidR="004B29A2">
        <w:rPr>
          <w:lang w:val="ru-RU" w:bidi="he-IL"/>
        </w:rPr>
        <w:t>. Есть и другие определения, но они Арист</w:t>
      </w:r>
      <w:r w:rsidR="004B29A2">
        <w:rPr>
          <w:lang w:val="ru-RU" w:bidi="he-IL"/>
        </w:rPr>
        <w:t>о</w:t>
      </w:r>
      <w:r w:rsidR="004B29A2">
        <w:rPr>
          <w:lang w:val="ru-RU" w:bidi="he-IL"/>
        </w:rPr>
        <w:t xml:space="preserve">теля не </w:t>
      </w:r>
      <w:r w:rsidR="008C1990">
        <w:rPr>
          <w:lang w:val="ru-RU" w:bidi="he-IL"/>
        </w:rPr>
        <w:t>интересовали</w:t>
      </w:r>
      <w:r w:rsidR="004B29A2">
        <w:rPr>
          <w:rStyle w:val="FootnoteReference"/>
          <w:lang w:val="ru-RU" w:bidi="he-IL"/>
        </w:rPr>
        <w:footnoteReference w:id="2"/>
      </w:r>
      <w:r w:rsidR="004B29A2">
        <w:rPr>
          <w:lang w:val="ru-RU" w:bidi="he-IL"/>
        </w:rPr>
        <w:t xml:space="preserve">. Сущностное определение отражает непреходящую </w:t>
      </w:r>
      <w:r w:rsidR="008C1990">
        <w:rPr>
          <w:lang w:val="ru-RU" w:bidi="he-IL"/>
        </w:rPr>
        <w:t>о</w:t>
      </w:r>
      <w:r w:rsidR="008C1990">
        <w:rPr>
          <w:lang w:val="ru-RU" w:bidi="he-IL"/>
        </w:rPr>
        <w:t>с</w:t>
      </w:r>
      <w:r w:rsidR="008C1990">
        <w:rPr>
          <w:lang w:val="ru-RU" w:bidi="he-IL"/>
        </w:rPr>
        <w:t>нову</w:t>
      </w:r>
      <w:r w:rsidR="004B29A2">
        <w:rPr>
          <w:lang w:val="ru-RU" w:bidi="he-IL"/>
        </w:rPr>
        <w:t xml:space="preserve"> явления или предмета, но его </w:t>
      </w:r>
      <w:r w:rsidR="00375D83">
        <w:rPr>
          <w:lang w:val="ru-RU" w:bidi="he-IL"/>
        </w:rPr>
        <w:t xml:space="preserve">еще </w:t>
      </w:r>
      <w:r w:rsidR="004B29A2">
        <w:rPr>
          <w:lang w:val="ru-RU" w:bidi="he-IL"/>
        </w:rPr>
        <w:t xml:space="preserve">надо правильно сформулировать. </w:t>
      </w:r>
      <w:r w:rsidR="00375D83">
        <w:rPr>
          <w:lang w:val="ru-RU" w:bidi="he-IL"/>
        </w:rPr>
        <w:t>О</w:t>
      </w:r>
      <w:r w:rsidR="00375D83">
        <w:rPr>
          <w:lang w:val="ru-RU" w:bidi="he-IL"/>
        </w:rPr>
        <w:t>к</w:t>
      </w:r>
      <w:r w:rsidR="00375D83">
        <w:rPr>
          <w:lang w:val="ru-RU" w:bidi="he-IL"/>
        </w:rPr>
        <w:t>ружающие нас реальные проявления всегда конкретны и единичны, а их су</w:t>
      </w:r>
      <w:r w:rsidR="00375D83">
        <w:rPr>
          <w:lang w:val="ru-RU" w:bidi="he-IL"/>
        </w:rPr>
        <w:t>щ</w:t>
      </w:r>
      <w:r w:rsidR="00375D83">
        <w:rPr>
          <w:lang w:val="ru-RU" w:bidi="he-IL"/>
        </w:rPr>
        <w:t xml:space="preserve">ностные определения </w:t>
      </w:r>
      <w:r w:rsidR="004C5FFE">
        <w:rPr>
          <w:lang w:val="ru-RU" w:bidi="he-IL"/>
        </w:rPr>
        <w:t>суть</w:t>
      </w:r>
      <w:r w:rsidR="00375D83">
        <w:rPr>
          <w:lang w:val="ru-RU" w:bidi="he-IL"/>
        </w:rPr>
        <w:t xml:space="preserve"> </w:t>
      </w:r>
      <w:r w:rsidR="00375D83" w:rsidRPr="00CC0D20">
        <w:rPr>
          <w:lang w:val="ru-RU" w:bidi="he-IL"/>
        </w:rPr>
        <w:t>обобщения</w:t>
      </w:r>
      <w:r w:rsidR="00FF3042" w:rsidRPr="00CC0D20">
        <w:rPr>
          <w:lang w:val="ru-RU" w:bidi="he-IL"/>
        </w:rPr>
        <w:t>,</w:t>
      </w:r>
      <w:r w:rsidR="00375D83" w:rsidRPr="00CC0D20">
        <w:rPr>
          <w:lang w:val="ru-RU" w:bidi="he-IL"/>
        </w:rPr>
        <w:t xml:space="preserve"> </w:t>
      </w:r>
      <w:r w:rsidR="00FF3042" w:rsidRPr="00CC0D20">
        <w:rPr>
          <w:lang w:val="ru-RU" w:bidi="he-IL"/>
        </w:rPr>
        <w:t>то есть</w:t>
      </w:r>
      <w:r w:rsidR="005A7652" w:rsidRPr="00CC0D20">
        <w:rPr>
          <w:lang w:val="ru-RU" w:bidi="he-IL"/>
        </w:rPr>
        <w:t xml:space="preserve"> итог</w:t>
      </w:r>
      <w:r w:rsidR="00375D83">
        <w:rPr>
          <w:lang w:val="ru-RU" w:bidi="he-IL"/>
        </w:rPr>
        <w:t xml:space="preserve"> человеческих размышл</w:t>
      </w:r>
      <w:r w:rsidR="00375D83">
        <w:rPr>
          <w:lang w:val="ru-RU" w:bidi="he-IL"/>
        </w:rPr>
        <w:t>е</w:t>
      </w:r>
      <w:r w:rsidR="00375D83">
        <w:rPr>
          <w:lang w:val="ru-RU" w:bidi="he-IL"/>
        </w:rPr>
        <w:t xml:space="preserve">ний. </w:t>
      </w:r>
      <w:r w:rsidR="004B29A2">
        <w:rPr>
          <w:lang w:val="ru-RU" w:bidi="he-IL"/>
        </w:rPr>
        <w:t xml:space="preserve">Все остальные знаки, </w:t>
      </w:r>
      <w:r w:rsidR="00C127F1">
        <w:rPr>
          <w:lang w:val="ru-RU" w:bidi="he-IL"/>
        </w:rPr>
        <w:t xml:space="preserve">кроме сущностных, </w:t>
      </w:r>
      <w:r w:rsidR="004B29A2">
        <w:rPr>
          <w:lang w:val="ru-RU" w:bidi="he-IL"/>
        </w:rPr>
        <w:t>являются временными и спец</w:t>
      </w:r>
      <w:r w:rsidR="004B29A2">
        <w:rPr>
          <w:lang w:val="ru-RU" w:bidi="he-IL"/>
        </w:rPr>
        <w:t>и</w:t>
      </w:r>
      <w:r w:rsidR="004B29A2">
        <w:rPr>
          <w:lang w:val="ru-RU" w:bidi="he-IL"/>
        </w:rPr>
        <w:t>фич</w:t>
      </w:r>
      <w:r w:rsidR="008110BD">
        <w:rPr>
          <w:lang w:val="ru-RU" w:bidi="he-IL"/>
        </w:rPr>
        <w:t>ны</w:t>
      </w:r>
      <w:r w:rsidR="004B29A2">
        <w:rPr>
          <w:lang w:val="ru-RU" w:bidi="he-IL"/>
        </w:rPr>
        <w:t>ми для обстоятельств создания данн</w:t>
      </w:r>
      <w:r w:rsidR="004C5FFE">
        <w:rPr>
          <w:lang w:val="ru-RU" w:bidi="he-IL"/>
        </w:rPr>
        <w:t>ых</w:t>
      </w:r>
      <w:r w:rsidR="004B29A2">
        <w:rPr>
          <w:lang w:val="ru-RU" w:bidi="he-IL"/>
        </w:rPr>
        <w:t xml:space="preserve"> знак</w:t>
      </w:r>
      <w:r w:rsidR="004C5FFE">
        <w:rPr>
          <w:lang w:val="ru-RU" w:bidi="he-IL"/>
        </w:rPr>
        <w:t>ов</w:t>
      </w:r>
      <w:r w:rsidR="004B29A2">
        <w:rPr>
          <w:lang w:val="ru-RU" w:bidi="he-IL"/>
        </w:rPr>
        <w:t xml:space="preserve">; они отражают </w:t>
      </w:r>
      <w:r w:rsidR="004736EF">
        <w:rPr>
          <w:lang w:val="ru-RU" w:bidi="he-IL"/>
        </w:rPr>
        <w:t>лишь</w:t>
      </w:r>
      <w:r w:rsidR="004B29A2">
        <w:rPr>
          <w:lang w:val="ru-RU" w:bidi="he-IL"/>
        </w:rPr>
        <w:t xml:space="preserve"> пр</w:t>
      </w:r>
      <w:r w:rsidR="004B29A2">
        <w:rPr>
          <w:lang w:val="ru-RU" w:bidi="he-IL"/>
        </w:rPr>
        <w:t>е</w:t>
      </w:r>
      <w:r w:rsidR="004B29A2">
        <w:rPr>
          <w:lang w:val="ru-RU" w:bidi="he-IL"/>
        </w:rPr>
        <w:t>ходящие свойства</w:t>
      </w:r>
      <w:r w:rsidR="004736EF">
        <w:rPr>
          <w:lang w:val="ru-RU" w:bidi="he-IL"/>
        </w:rPr>
        <w:t xml:space="preserve"> референта</w:t>
      </w:r>
      <w:r w:rsidR="004B29A2">
        <w:rPr>
          <w:lang w:val="ru-RU" w:bidi="he-IL"/>
        </w:rPr>
        <w:t>.</w:t>
      </w:r>
      <w:r w:rsidR="00E62FB1">
        <w:rPr>
          <w:lang w:val="ru-RU" w:bidi="he-IL"/>
        </w:rPr>
        <w:t xml:space="preserve"> </w:t>
      </w:r>
    </w:p>
    <w:p w:rsidR="004E73FD" w:rsidRDefault="00E25A3C" w:rsidP="000B3081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>Таким образом, мы приходим к выводу, что только имя, данное объекту обозначения, и его сущностное определение являются знаками, выражающими континуальность обознач</w:t>
      </w:r>
      <w:r w:rsidR="00FF6801">
        <w:rPr>
          <w:lang w:val="ru-RU" w:bidi="he-IL"/>
        </w:rPr>
        <w:t>аем</w:t>
      </w:r>
      <w:r>
        <w:rPr>
          <w:lang w:val="ru-RU" w:bidi="he-IL"/>
        </w:rPr>
        <w:t>ого референта, а все остальные знаки, появля</w:t>
      </w:r>
      <w:r>
        <w:rPr>
          <w:lang w:val="ru-RU" w:bidi="he-IL"/>
        </w:rPr>
        <w:t>ю</w:t>
      </w:r>
      <w:r>
        <w:rPr>
          <w:lang w:val="ru-RU" w:bidi="he-IL"/>
        </w:rPr>
        <w:t>щиеся в разное время и</w:t>
      </w:r>
      <w:r w:rsidR="004B29A2">
        <w:rPr>
          <w:lang w:val="ru-RU" w:bidi="he-IL"/>
        </w:rPr>
        <w:t xml:space="preserve"> </w:t>
      </w:r>
      <w:r>
        <w:rPr>
          <w:lang w:val="ru-RU" w:bidi="he-IL"/>
        </w:rPr>
        <w:t>при различных обстоятельствах</w:t>
      </w:r>
      <w:r w:rsidR="0044636B">
        <w:rPr>
          <w:lang w:val="ru-RU" w:bidi="he-IL"/>
        </w:rPr>
        <w:t>,</w:t>
      </w:r>
      <w:r>
        <w:rPr>
          <w:lang w:val="ru-RU" w:bidi="he-IL"/>
        </w:rPr>
        <w:t xml:space="preserve"> призваны </w:t>
      </w:r>
      <w:r w:rsidR="00FF6801">
        <w:rPr>
          <w:lang w:val="ru-RU" w:bidi="he-IL"/>
        </w:rPr>
        <w:t>показывать</w:t>
      </w:r>
      <w:r>
        <w:rPr>
          <w:lang w:val="ru-RU" w:bidi="he-IL"/>
        </w:rPr>
        <w:t xml:space="preserve"> те изменения, которые в нем происходят.</w:t>
      </w:r>
      <w:r w:rsidR="0044636B">
        <w:rPr>
          <w:lang w:val="ru-RU" w:bidi="he-IL"/>
        </w:rPr>
        <w:t xml:space="preserve"> По этой причине я отношу знаки </w:t>
      </w:r>
      <w:r w:rsidR="00FF6801">
        <w:rPr>
          <w:lang w:val="ru-RU" w:bidi="he-IL"/>
        </w:rPr>
        <w:t>п</w:t>
      </w:r>
      <w:r w:rsidR="00FF6801">
        <w:rPr>
          <w:lang w:val="ru-RU" w:bidi="he-IL"/>
        </w:rPr>
        <w:t>о</w:t>
      </w:r>
      <w:r w:rsidR="00FF6801">
        <w:rPr>
          <w:lang w:val="ru-RU" w:bidi="he-IL"/>
        </w:rPr>
        <w:t>следней</w:t>
      </w:r>
      <w:r w:rsidR="0044636B">
        <w:rPr>
          <w:lang w:val="ru-RU" w:bidi="he-IL"/>
        </w:rPr>
        <w:t xml:space="preserve"> категории к знакам вторичной мотивации – </w:t>
      </w:r>
      <w:r w:rsidR="0044636B" w:rsidRPr="00FF6801">
        <w:rPr>
          <w:i/>
          <w:iCs/>
          <w:lang w:val="ru-RU" w:bidi="he-IL"/>
        </w:rPr>
        <w:t>ведь они обозначают тот же самый объект, но с иной точки зрения</w:t>
      </w:r>
      <w:r w:rsidR="0044636B">
        <w:rPr>
          <w:lang w:val="ru-RU" w:bidi="he-IL"/>
        </w:rPr>
        <w:t xml:space="preserve">. </w:t>
      </w:r>
      <w:r w:rsidR="003E082C">
        <w:rPr>
          <w:lang w:val="ru-RU" w:bidi="he-IL"/>
        </w:rPr>
        <w:t xml:space="preserve">Такие изменения не могут быть </w:t>
      </w:r>
      <w:r w:rsidR="00E62FB1">
        <w:rPr>
          <w:lang w:val="ru-RU" w:bidi="he-IL"/>
        </w:rPr>
        <w:t>з</w:t>
      </w:r>
      <w:r w:rsidR="00E62FB1">
        <w:rPr>
          <w:lang w:val="ru-RU" w:bidi="he-IL"/>
        </w:rPr>
        <w:t>а</w:t>
      </w:r>
      <w:r w:rsidR="00E62FB1">
        <w:rPr>
          <w:lang w:val="ru-RU" w:bidi="he-IL"/>
        </w:rPr>
        <w:t xml:space="preserve">ранее </w:t>
      </w:r>
      <w:r w:rsidR="003E082C">
        <w:rPr>
          <w:lang w:val="ru-RU" w:bidi="he-IL"/>
        </w:rPr>
        <w:t xml:space="preserve">предусмотрены и происходят по причинам от нас не зависящим. </w:t>
      </w:r>
      <w:r w:rsidR="0044636B">
        <w:rPr>
          <w:lang w:val="ru-RU" w:bidi="he-IL"/>
        </w:rPr>
        <w:t>Для п</w:t>
      </w:r>
      <w:r w:rsidR="0044636B">
        <w:rPr>
          <w:lang w:val="ru-RU" w:bidi="he-IL"/>
        </w:rPr>
        <w:t>о</w:t>
      </w:r>
      <w:r w:rsidR="0044636B">
        <w:rPr>
          <w:lang w:val="ru-RU" w:bidi="he-IL"/>
        </w:rPr>
        <w:t xml:space="preserve">знавательной деятельности людей это обстоятельство имеет огромное </w:t>
      </w:r>
      <w:r w:rsidR="00E62FB1">
        <w:rPr>
          <w:lang w:val="ru-RU" w:bidi="he-IL"/>
        </w:rPr>
        <w:t>эвр</w:t>
      </w:r>
      <w:r w:rsidR="00E62FB1">
        <w:rPr>
          <w:lang w:val="ru-RU" w:bidi="he-IL"/>
        </w:rPr>
        <w:t>и</w:t>
      </w:r>
      <w:r w:rsidR="00E62FB1">
        <w:rPr>
          <w:lang w:val="ru-RU" w:bidi="he-IL"/>
        </w:rPr>
        <w:t xml:space="preserve">стическое </w:t>
      </w:r>
      <w:r w:rsidR="0044636B">
        <w:rPr>
          <w:lang w:val="ru-RU" w:bidi="he-IL"/>
        </w:rPr>
        <w:t xml:space="preserve">значение. Право говорить об одном и том же объекте, имея в виду его непреходящую сущность и оставляя в стороне постоянно происходящие в нем перемены, делают общение по поводу </w:t>
      </w:r>
      <w:r w:rsidR="003E082C">
        <w:rPr>
          <w:lang w:val="ru-RU" w:bidi="he-IL"/>
        </w:rPr>
        <w:t>обсуждаемого</w:t>
      </w:r>
      <w:r w:rsidR="00FF6801">
        <w:rPr>
          <w:lang w:val="ru-RU" w:bidi="he-IL"/>
        </w:rPr>
        <w:t xml:space="preserve"> </w:t>
      </w:r>
      <w:r w:rsidR="00E62FB1">
        <w:rPr>
          <w:lang w:val="ru-RU" w:bidi="he-IL"/>
        </w:rPr>
        <w:t>объекта</w:t>
      </w:r>
      <w:r w:rsidR="0044636B">
        <w:rPr>
          <w:lang w:val="ru-RU" w:bidi="he-IL"/>
        </w:rPr>
        <w:t xml:space="preserve"> </w:t>
      </w:r>
      <w:r w:rsidR="004C5FFE">
        <w:rPr>
          <w:lang w:val="ru-RU" w:bidi="he-IL"/>
        </w:rPr>
        <w:t xml:space="preserve">единственно </w:t>
      </w:r>
      <w:r w:rsidR="0044636B">
        <w:rPr>
          <w:lang w:val="ru-RU" w:bidi="he-IL"/>
        </w:rPr>
        <w:t>возможным. Представьте себе, что</w:t>
      </w:r>
      <w:r w:rsidR="004E73FD">
        <w:rPr>
          <w:lang w:val="ru-RU" w:bidi="he-IL"/>
        </w:rPr>
        <w:t>,</w:t>
      </w:r>
      <w:r w:rsidR="0044636B">
        <w:rPr>
          <w:lang w:val="ru-RU" w:bidi="he-IL"/>
        </w:rPr>
        <w:t xml:space="preserve"> говоря о столе</w:t>
      </w:r>
      <w:r w:rsidR="00FF6801">
        <w:rPr>
          <w:lang w:val="ru-RU" w:bidi="he-IL"/>
        </w:rPr>
        <w:t>, о солнце, да и обо всем остальном, нам каждый раз при</w:t>
      </w:r>
      <w:r w:rsidR="00C127F1">
        <w:rPr>
          <w:lang w:val="ru-RU" w:bidi="he-IL"/>
        </w:rPr>
        <w:t>ш</w:t>
      </w:r>
      <w:r w:rsidR="00FF6801">
        <w:rPr>
          <w:lang w:val="ru-RU" w:bidi="he-IL"/>
        </w:rPr>
        <w:t xml:space="preserve">лось бы заново определять предмет беседы. Такая обязанность сделала бы разговор невозможным. </w:t>
      </w:r>
      <w:r w:rsidR="003E082C">
        <w:rPr>
          <w:lang w:val="ru-RU" w:bidi="he-IL"/>
        </w:rPr>
        <w:t>К</w:t>
      </w:r>
      <w:r w:rsidR="00FF6801">
        <w:rPr>
          <w:lang w:val="ru-RU" w:bidi="he-IL"/>
        </w:rPr>
        <w:t xml:space="preserve">огда </w:t>
      </w:r>
      <w:r w:rsidR="00C83FD2">
        <w:rPr>
          <w:lang w:val="ru-RU" w:bidi="he-IL"/>
        </w:rPr>
        <w:t xml:space="preserve">же </w:t>
      </w:r>
      <w:r w:rsidR="00FF6801">
        <w:rPr>
          <w:lang w:val="ru-RU" w:bidi="he-IL"/>
        </w:rPr>
        <w:t xml:space="preserve">мы </w:t>
      </w:r>
      <w:r w:rsidR="00C83FD2">
        <w:rPr>
          <w:lang w:val="ru-RU" w:bidi="he-IL"/>
        </w:rPr>
        <w:t xml:space="preserve">касаемся </w:t>
      </w:r>
      <w:r w:rsidR="00FF6801">
        <w:rPr>
          <w:lang w:val="ru-RU" w:bidi="he-IL"/>
        </w:rPr>
        <w:t>перемен</w:t>
      </w:r>
      <w:r w:rsidR="004E73FD">
        <w:rPr>
          <w:lang w:val="ru-RU" w:bidi="he-IL"/>
        </w:rPr>
        <w:t>,</w:t>
      </w:r>
      <w:r w:rsidR="00FF6801">
        <w:rPr>
          <w:lang w:val="ru-RU" w:bidi="he-IL"/>
        </w:rPr>
        <w:t xml:space="preserve"> происходящи</w:t>
      </w:r>
      <w:r w:rsidR="00C83FD2">
        <w:rPr>
          <w:lang w:val="ru-RU" w:bidi="he-IL"/>
        </w:rPr>
        <w:t>х</w:t>
      </w:r>
      <w:r w:rsidR="00FF6801">
        <w:rPr>
          <w:lang w:val="ru-RU" w:bidi="he-IL"/>
        </w:rPr>
        <w:t xml:space="preserve"> в объекте рассмотрения, </w:t>
      </w:r>
      <w:r w:rsidR="005A7652" w:rsidRPr="000B3081">
        <w:rPr>
          <w:lang w:val="ru-RU" w:bidi="he-IL"/>
        </w:rPr>
        <w:t>то</w:t>
      </w:r>
      <w:r w:rsidR="00FF6801">
        <w:rPr>
          <w:lang w:val="ru-RU" w:bidi="he-IL"/>
        </w:rPr>
        <w:t xml:space="preserve"> специально используем </w:t>
      </w:r>
      <w:r w:rsidR="004C5FFE">
        <w:rPr>
          <w:lang w:val="ru-RU" w:bidi="he-IL"/>
        </w:rPr>
        <w:t xml:space="preserve">предназначенные для этого </w:t>
      </w:r>
      <w:r w:rsidR="00FF6801">
        <w:rPr>
          <w:lang w:val="ru-RU" w:bidi="he-IL"/>
        </w:rPr>
        <w:t xml:space="preserve">знаки </w:t>
      </w:r>
      <w:r w:rsidR="00C127F1">
        <w:rPr>
          <w:lang w:val="ru-RU" w:bidi="he-IL"/>
        </w:rPr>
        <w:t>вторичной мотивации</w:t>
      </w:r>
      <w:r w:rsidR="00FF6801">
        <w:rPr>
          <w:lang w:val="ru-RU" w:bidi="he-IL"/>
        </w:rPr>
        <w:t>.</w:t>
      </w:r>
    </w:p>
    <w:p w:rsidR="000B3081" w:rsidRDefault="000B3081" w:rsidP="000B3081">
      <w:pPr>
        <w:spacing w:before="0" w:after="0"/>
        <w:ind w:right="0"/>
        <w:rPr>
          <w:lang w:val="ru-RU" w:bidi="he-IL"/>
        </w:rPr>
      </w:pPr>
    </w:p>
    <w:p w:rsidR="00945793" w:rsidRDefault="00945793" w:rsidP="00945793">
      <w:pPr>
        <w:spacing w:before="0" w:after="0"/>
        <w:ind w:right="0"/>
        <w:rPr>
          <w:lang w:val="ru-RU" w:bidi="he-IL"/>
        </w:rPr>
      </w:pPr>
    </w:p>
    <w:p w:rsidR="00FF77F1" w:rsidRDefault="00FF77F1" w:rsidP="00945793">
      <w:pPr>
        <w:spacing w:before="0" w:after="0"/>
        <w:ind w:right="0"/>
        <w:rPr>
          <w:lang w:val="ru-RU" w:bidi="he-IL"/>
        </w:rPr>
      </w:pPr>
    </w:p>
    <w:p w:rsidR="00631C76" w:rsidRDefault="00E601E5" w:rsidP="00945793">
      <w:pPr>
        <w:spacing w:before="0" w:after="0"/>
        <w:ind w:right="0"/>
        <w:rPr>
          <w:b/>
          <w:bCs/>
          <w:sz w:val="20"/>
          <w:szCs w:val="20"/>
          <w:lang w:val="ru-RU" w:bidi="he-IL"/>
        </w:rPr>
      </w:pPr>
      <w:r w:rsidRPr="001C0F53">
        <w:rPr>
          <w:b/>
          <w:bCs/>
          <w:sz w:val="22"/>
          <w:szCs w:val="22"/>
          <w:lang w:val="ru-RU" w:bidi="he-IL"/>
        </w:rPr>
        <w:lastRenderedPageBreak/>
        <w:t>3.</w:t>
      </w:r>
      <w:r>
        <w:rPr>
          <w:b/>
          <w:bCs/>
          <w:sz w:val="22"/>
          <w:szCs w:val="22"/>
          <w:lang w:val="ru-RU" w:bidi="he-IL"/>
        </w:rPr>
        <w:t xml:space="preserve"> </w:t>
      </w:r>
      <w:r w:rsidR="004E73FD" w:rsidRPr="004E73FD">
        <w:rPr>
          <w:b/>
          <w:bCs/>
          <w:sz w:val="22"/>
          <w:szCs w:val="22"/>
          <w:lang w:val="ru-RU" w:bidi="he-IL"/>
        </w:rPr>
        <w:t>Изменени</w:t>
      </w:r>
      <w:r w:rsidR="004E73FD">
        <w:rPr>
          <w:b/>
          <w:bCs/>
          <w:sz w:val="22"/>
          <w:szCs w:val="22"/>
          <w:lang w:val="ru-RU" w:bidi="he-IL"/>
        </w:rPr>
        <w:t>е</w:t>
      </w:r>
      <w:r w:rsidR="00FF6801" w:rsidRPr="004E73FD">
        <w:rPr>
          <w:b/>
          <w:bCs/>
          <w:lang w:val="ru-RU" w:bidi="he-IL"/>
        </w:rPr>
        <w:t xml:space="preserve"> </w:t>
      </w:r>
      <w:r w:rsidR="004E73FD" w:rsidRPr="004E73FD">
        <w:rPr>
          <w:b/>
          <w:bCs/>
          <w:sz w:val="20"/>
          <w:szCs w:val="20"/>
          <w:lang w:val="ru-RU" w:bidi="he-IL"/>
        </w:rPr>
        <w:t>вес</w:t>
      </w:r>
      <w:r w:rsidR="004E73FD">
        <w:rPr>
          <w:b/>
          <w:bCs/>
          <w:sz w:val="20"/>
          <w:szCs w:val="20"/>
          <w:lang w:val="ru-RU" w:bidi="he-IL"/>
        </w:rPr>
        <w:t>а</w:t>
      </w:r>
      <w:r w:rsidR="004E73FD" w:rsidRPr="004E73FD">
        <w:rPr>
          <w:b/>
          <w:bCs/>
          <w:sz w:val="20"/>
          <w:szCs w:val="20"/>
          <w:lang w:val="ru-RU" w:bidi="he-IL"/>
        </w:rPr>
        <w:t xml:space="preserve"> и роли знаков в процессе </w:t>
      </w:r>
      <w:r w:rsidR="004E73FD">
        <w:rPr>
          <w:b/>
          <w:bCs/>
          <w:sz w:val="20"/>
          <w:szCs w:val="20"/>
          <w:lang w:val="ru-RU" w:bidi="he-IL"/>
        </w:rPr>
        <w:t>и</w:t>
      </w:r>
      <w:r w:rsidR="004E73FD" w:rsidRPr="004E73FD">
        <w:rPr>
          <w:b/>
          <w:bCs/>
          <w:sz w:val="20"/>
          <w:szCs w:val="20"/>
          <w:lang w:val="ru-RU" w:bidi="he-IL"/>
        </w:rPr>
        <w:t>х обработки</w:t>
      </w:r>
    </w:p>
    <w:p w:rsidR="00945793" w:rsidRDefault="00945793" w:rsidP="00945793">
      <w:pPr>
        <w:spacing w:before="0" w:after="0"/>
        <w:ind w:right="0"/>
        <w:rPr>
          <w:b/>
          <w:bCs/>
          <w:sz w:val="20"/>
          <w:szCs w:val="20"/>
          <w:lang w:val="ru-RU" w:bidi="he-IL"/>
        </w:rPr>
      </w:pPr>
    </w:p>
    <w:p w:rsidR="00751CBD" w:rsidRPr="00512924" w:rsidRDefault="004E73FD" w:rsidP="00512924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>Это – третья причина для появления знаков вторичной мотивации.</w:t>
      </w:r>
      <w:r w:rsidR="00751CBD">
        <w:rPr>
          <w:lang w:val="ru-RU" w:bidi="he-IL"/>
        </w:rPr>
        <w:t xml:space="preserve"> Если в первом разделе я остан</w:t>
      </w:r>
      <w:r w:rsidR="0006116D">
        <w:rPr>
          <w:lang w:val="ru-RU" w:bidi="he-IL"/>
        </w:rPr>
        <w:t>авлива</w:t>
      </w:r>
      <w:r w:rsidR="00751CBD">
        <w:rPr>
          <w:lang w:val="ru-RU" w:bidi="he-IL"/>
        </w:rPr>
        <w:t xml:space="preserve">лся на чисто семиотических </w:t>
      </w:r>
      <w:r w:rsidR="00751CBD" w:rsidRPr="00512924">
        <w:rPr>
          <w:lang w:val="ru-RU" w:bidi="he-IL"/>
        </w:rPr>
        <w:t>обстоятельствах, диктующих обращен</w:t>
      </w:r>
      <w:r w:rsidR="00E601E5" w:rsidRPr="00512924">
        <w:rPr>
          <w:lang w:val="ru-RU" w:bidi="he-IL"/>
        </w:rPr>
        <w:t>ие к знакам вторичной мотивации,</w:t>
      </w:r>
      <w:r w:rsidR="00751CBD" w:rsidRPr="00512924">
        <w:rPr>
          <w:lang w:val="ru-RU" w:bidi="he-IL"/>
        </w:rPr>
        <w:t xml:space="preserve"> во втором разделе – к причинам онтологического </w:t>
      </w:r>
      <w:r w:rsidR="00E62FB1" w:rsidRPr="00512924">
        <w:rPr>
          <w:lang w:val="ru-RU" w:bidi="he-IL"/>
        </w:rPr>
        <w:t>порядка</w:t>
      </w:r>
      <w:r w:rsidR="00E601E5" w:rsidRPr="00512924">
        <w:rPr>
          <w:lang w:val="ru-RU" w:bidi="he-IL"/>
        </w:rPr>
        <w:t>,</w:t>
      </w:r>
      <w:r w:rsidR="00751CBD" w:rsidRPr="00512924">
        <w:rPr>
          <w:lang w:val="ru-RU" w:bidi="he-IL"/>
        </w:rPr>
        <w:t xml:space="preserve"> то здесь я буду говорить о совокупности онтологических и</w:t>
      </w:r>
      <w:r w:rsidR="00A541C5" w:rsidRPr="00512924">
        <w:rPr>
          <w:lang w:val="ru-RU" w:bidi="he-IL"/>
        </w:rPr>
        <w:t xml:space="preserve"> семиотических соображений.</w:t>
      </w:r>
    </w:p>
    <w:p w:rsidR="002F1871" w:rsidRPr="00AA1DAD" w:rsidRDefault="00751CBD" w:rsidP="00AA1DAD">
      <w:pPr>
        <w:spacing w:before="0" w:after="0"/>
        <w:ind w:right="0"/>
        <w:rPr>
          <w:lang w:val="ru-RU" w:bidi="he-IL"/>
        </w:rPr>
      </w:pPr>
      <w:r w:rsidRPr="00512924">
        <w:rPr>
          <w:lang w:val="ru-RU" w:bidi="he-IL"/>
        </w:rPr>
        <w:t>Обратимся к простейшему примеру. В играх, скажем</w:t>
      </w:r>
      <w:r w:rsidR="00BA5A24" w:rsidRPr="00512924">
        <w:rPr>
          <w:lang w:val="ru-RU" w:bidi="he-IL"/>
        </w:rPr>
        <w:t>,</w:t>
      </w:r>
      <w:r w:rsidRPr="00512924">
        <w:rPr>
          <w:lang w:val="ru-RU" w:bidi="he-IL"/>
        </w:rPr>
        <w:t xml:space="preserve"> в шахматах либо в шашках</w:t>
      </w:r>
      <w:r w:rsidR="00BA5A24" w:rsidRPr="00512924">
        <w:rPr>
          <w:lang w:val="ru-RU" w:bidi="he-IL"/>
        </w:rPr>
        <w:t>,</w:t>
      </w:r>
      <w:r w:rsidRPr="00512924">
        <w:rPr>
          <w:lang w:val="ru-RU" w:bidi="he-IL"/>
        </w:rPr>
        <w:t xml:space="preserve"> для увеличения </w:t>
      </w:r>
      <w:r w:rsidR="000B35EA" w:rsidRPr="00512924">
        <w:rPr>
          <w:lang w:val="ru-RU" w:bidi="he-IL"/>
        </w:rPr>
        <w:t>позиционных возможностей в середине игры заранее предусмотрена переадресовка ряда знаков: в шахматах это происходит по до</w:t>
      </w:r>
      <w:r w:rsidR="000B35EA" w:rsidRPr="00512924">
        <w:rPr>
          <w:lang w:val="ru-RU" w:bidi="he-IL"/>
        </w:rPr>
        <w:t>с</w:t>
      </w:r>
      <w:r w:rsidR="000B35EA" w:rsidRPr="00512924">
        <w:rPr>
          <w:lang w:val="ru-RU" w:bidi="he-IL"/>
        </w:rPr>
        <w:t>тижени</w:t>
      </w:r>
      <w:r w:rsidR="00A541C5" w:rsidRPr="00512924">
        <w:rPr>
          <w:lang w:val="ru-RU" w:bidi="he-IL"/>
        </w:rPr>
        <w:t>и</w:t>
      </w:r>
      <w:r w:rsidR="000B35EA">
        <w:rPr>
          <w:lang w:val="ru-RU" w:bidi="he-IL"/>
        </w:rPr>
        <w:t xml:space="preserve"> пешкой восьмой горизонтали (тогда она становится любой фигурой по выбору игрока со всеми вытекающими из этого последствиями)</w:t>
      </w:r>
      <w:r w:rsidR="00CD01D7">
        <w:rPr>
          <w:lang w:val="ru-RU" w:bidi="he-IL"/>
        </w:rPr>
        <w:t>.</w:t>
      </w:r>
      <w:r w:rsidR="000B35EA">
        <w:rPr>
          <w:lang w:val="ru-RU" w:bidi="he-IL"/>
        </w:rPr>
        <w:t xml:space="preserve"> </w:t>
      </w:r>
      <w:r w:rsidR="00CD01D7">
        <w:rPr>
          <w:lang w:val="ru-RU" w:bidi="he-IL"/>
        </w:rPr>
        <w:t>В</w:t>
      </w:r>
      <w:r w:rsidR="000B35EA">
        <w:rPr>
          <w:lang w:val="ru-RU" w:bidi="he-IL"/>
        </w:rPr>
        <w:t xml:space="preserve"> шашках на такой же позиции простая шашка становится </w:t>
      </w:r>
      <w:r w:rsidR="00CD01D7">
        <w:rPr>
          <w:lang w:val="ru-RU" w:bidi="he-IL"/>
        </w:rPr>
        <w:t xml:space="preserve">дамкой. </w:t>
      </w:r>
      <w:r w:rsidR="000B35EA">
        <w:rPr>
          <w:lang w:val="ru-RU" w:bidi="he-IL"/>
        </w:rPr>
        <w:t>Тако</w:t>
      </w:r>
      <w:r w:rsidR="00CD01D7">
        <w:rPr>
          <w:lang w:val="ru-RU" w:bidi="he-IL"/>
        </w:rPr>
        <w:t>е правило</w:t>
      </w:r>
      <w:r w:rsidR="000B35EA">
        <w:rPr>
          <w:lang w:val="ru-RU" w:bidi="he-IL"/>
        </w:rPr>
        <w:t xml:space="preserve"> ставит п</w:t>
      </w:r>
      <w:r w:rsidR="000B35EA">
        <w:rPr>
          <w:lang w:val="ru-RU" w:bidi="he-IL"/>
        </w:rPr>
        <w:t>е</w:t>
      </w:r>
      <w:r w:rsidR="000B35EA">
        <w:rPr>
          <w:lang w:val="ru-RU" w:bidi="he-IL"/>
        </w:rPr>
        <w:t>ред игроками</w:t>
      </w:r>
      <w:r w:rsidR="004553C2">
        <w:rPr>
          <w:lang w:val="ru-RU" w:bidi="he-IL"/>
        </w:rPr>
        <w:t xml:space="preserve"> </w:t>
      </w:r>
      <w:r w:rsidR="00252895">
        <w:rPr>
          <w:lang w:val="ru-RU" w:bidi="he-IL"/>
        </w:rPr>
        <w:t>кон</w:t>
      </w:r>
      <w:r w:rsidR="000B35EA">
        <w:rPr>
          <w:lang w:val="ru-RU" w:bidi="he-IL"/>
        </w:rPr>
        <w:t xml:space="preserve">кретную цель уже на дебютной стадии игры – достигнуть восьмой горизонтали и получить </w:t>
      </w:r>
      <w:r w:rsidR="0006116D">
        <w:rPr>
          <w:lang w:val="ru-RU" w:bidi="he-IL"/>
        </w:rPr>
        <w:t>после</w:t>
      </w:r>
      <w:r w:rsidR="000B35EA">
        <w:rPr>
          <w:lang w:val="ru-RU" w:bidi="he-IL"/>
        </w:rPr>
        <w:t xml:space="preserve"> этого решающее преимущество.</w:t>
      </w:r>
      <w:r w:rsidR="00CD01D7">
        <w:rPr>
          <w:lang w:val="ru-RU" w:bidi="he-IL"/>
        </w:rPr>
        <w:t xml:space="preserve"> Нес</w:t>
      </w:r>
      <w:r w:rsidR="00CD01D7">
        <w:rPr>
          <w:lang w:val="ru-RU" w:bidi="he-IL"/>
        </w:rPr>
        <w:t>о</w:t>
      </w:r>
      <w:r w:rsidR="00CD01D7">
        <w:rPr>
          <w:lang w:val="ru-RU" w:bidi="he-IL"/>
        </w:rPr>
        <w:t>мненно, что эта переадресовка изменяет вес и роль фигур на доске и осущес</w:t>
      </w:r>
      <w:r w:rsidR="00CD01D7">
        <w:rPr>
          <w:lang w:val="ru-RU" w:bidi="he-IL"/>
        </w:rPr>
        <w:t>т</w:t>
      </w:r>
      <w:r w:rsidR="00CD01D7">
        <w:rPr>
          <w:lang w:val="ru-RU" w:bidi="he-IL"/>
        </w:rPr>
        <w:t xml:space="preserve">вляется </w:t>
      </w:r>
      <w:r w:rsidR="0006116D">
        <w:rPr>
          <w:lang w:val="ru-RU" w:bidi="he-IL"/>
        </w:rPr>
        <w:t>с</w:t>
      </w:r>
      <w:r w:rsidR="00CD01D7">
        <w:rPr>
          <w:lang w:val="ru-RU" w:bidi="he-IL"/>
        </w:rPr>
        <w:t xml:space="preserve"> помощ</w:t>
      </w:r>
      <w:r w:rsidR="0006116D">
        <w:rPr>
          <w:lang w:val="ru-RU" w:bidi="he-IL"/>
        </w:rPr>
        <w:t>ью</w:t>
      </w:r>
      <w:r w:rsidR="00CD01D7">
        <w:rPr>
          <w:lang w:val="ru-RU" w:bidi="he-IL"/>
        </w:rPr>
        <w:t xml:space="preserve"> знаков вторичной мотивации. Мне могут возразить, что п</w:t>
      </w:r>
      <w:r w:rsidR="00CD01D7">
        <w:rPr>
          <w:lang w:val="ru-RU" w:bidi="he-IL"/>
        </w:rPr>
        <w:t>е</w:t>
      </w:r>
      <w:r w:rsidR="00CD01D7">
        <w:rPr>
          <w:lang w:val="ru-RU" w:bidi="he-IL"/>
        </w:rPr>
        <w:t>реадресовка касается фигур, а не знаков. На это я отве</w:t>
      </w:r>
      <w:r w:rsidR="00BA5A24">
        <w:rPr>
          <w:lang w:val="ru-RU" w:bidi="he-IL"/>
        </w:rPr>
        <w:t>ч</w:t>
      </w:r>
      <w:r w:rsidR="00CD01D7">
        <w:rPr>
          <w:lang w:val="ru-RU" w:bidi="he-IL"/>
        </w:rPr>
        <w:t xml:space="preserve">у, что в </w:t>
      </w:r>
      <w:r w:rsidR="00BA5A24">
        <w:rPr>
          <w:lang w:val="ru-RU" w:bidi="he-IL"/>
        </w:rPr>
        <w:t xml:space="preserve">такого рода </w:t>
      </w:r>
      <w:r w:rsidR="00CD01D7">
        <w:rPr>
          <w:lang w:val="ru-RU" w:bidi="he-IL"/>
        </w:rPr>
        <w:t>играх мы имеем дело с фигурами, которые воплощают знаки.</w:t>
      </w:r>
      <w:r w:rsidR="00BA5A24">
        <w:rPr>
          <w:lang w:val="ru-RU" w:bidi="he-IL"/>
        </w:rPr>
        <w:t xml:space="preserve"> Фактически вм</w:t>
      </w:r>
      <w:r w:rsidR="00BA5A24">
        <w:rPr>
          <w:lang w:val="ru-RU" w:bidi="he-IL"/>
        </w:rPr>
        <w:t>е</w:t>
      </w:r>
      <w:r w:rsidR="00BA5A24">
        <w:rPr>
          <w:lang w:val="ru-RU" w:bidi="he-IL"/>
        </w:rPr>
        <w:t xml:space="preserve">сто замысловатых фигур в шахматах мы можем поставить на доску наперсток либо другой предмет, ибо каждая фигура мысленно обрабатывается как нечто, </w:t>
      </w:r>
      <w:r w:rsidR="00B51A20" w:rsidRPr="00AA1DAD">
        <w:rPr>
          <w:lang w:val="ru-RU" w:bidi="he-IL"/>
        </w:rPr>
        <w:t xml:space="preserve">репрезентирующее </w:t>
      </w:r>
      <w:r w:rsidR="00A541C5" w:rsidRPr="00AA1DAD">
        <w:rPr>
          <w:lang w:val="ru-RU" w:bidi="he-IL"/>
        </w:rPr>
        <w:t>условную</w:t>
      </w:r>
      <w:r w:rsidR="00BA5A24" w:rsidRPr="00AA1DAD">
        <w:rPr>
          <w:lang w:val="ru-RU" w:bidi="he-IL"/>
        </w:rPr>
        <w:t xml:space="preserve"> ценность в контексте данной игры.</w:t>
      </w:r>
    </w:p>
    <w:p w:rsidR="00EB7E7E" w:rsidRDefault="00BA5A24" w:rsidP="00AA1DAD">
      <w:pPr>
        <w:spacing w:before="0" w:after="0"/>
        <w:ind w:right="0"/>
        <w:rPr>
          <w:lang w:val="ru-RU" w:bidi="he-IL"/>
        </w:rPr>
      </w:pPr>
      <w:r w:rsidRPr="00AA1DAD">
        <w:rPr>
          <w:lang w:val="ru-RU" w:bidi="he-IL"/>
        </w:rPr>
        <w:t>Именно по этой причине переадресовка знаков указанного типа может с</w:t>
      </w:r>
      <w:r w:rsidRPr="00AA1DAD">
        <w:rPr>
          <w:lang w:val="ru-RU" w:bidi="he-IL"/>
        </w:rPr>
        <w:t>о</w:t>
      </w:r>
      <w:r w:rsidRPr="00AA1DAD">
        <w:rPr>
          <w:lang w:val="ru-RU" w:bidi="he-IL"/>
        </w:rPr>
        <w:t>стояться только в системах, где роль и вес</w:t>
      </w:r>
      <w:r w:rsidRPr="00AA1DAD">
        <w:rPr>
          <w:rStyle w:val="FootnoteReference"/>
          <w:lang w:val="ru-RU" w:bidi="he-IL"/>
        </w:rPr>
        <w:footnoteReference w:id="3"/>
      </w:r>
      <w:r w:rsidRPr="00AA1DAD">
        <w:rPr>
          <w:lang w:val="ru-RU" w:bidi="he-IL"/>
        </w:rPr>
        <w:t xml:space="preserve"> каждого знака влия</w:t>
      </w:r>
      <w:r w:rsidR="00B51A20" w:rsidRPr="00AA1DAD">
        <w:rPr>
          <w:lang w:val="ru-RU" w:bidi="he-IL"/>
        </w:rPr>
        <w:t>ю</w:t>
      </w:r>
      <w:r w:rsidRPr="00AA1DAD">
        <w:rPr>
          <w:lang w:val="ru-RU" w:bidi="he-IL"/>
        </w:rPr>
        <w:t xml:space="preserve">т на общее состояние всей системы. </w:t>
      </w:r>
      <w:r w:rsidR="00072400" w:rsidRPr="00AA1DAD">
        <w:rPr>
          <w:lang w:val="ru-RU" w:bidi="he-IL"/>
        </w:rPr>
        <w:t>Есть знаковые системы, где знаки не зависят друг от друга и все они равно</w:t>
      </w:r>
      <w:r w:rsidR="0006116D" w:rsidRPr="00AA1DAD">
        <w:rPr>
          <w:lang w:val="ru-RU" w:bidi="he-IL"/>
        </w:rPr>
        <w:t>ценны</w:t>
      </w:r>
      <w:r w:rsidR="00072400" w:rsidRPr="00AA1DAD">
        <w:rPr>
          <w:lang w:val="ru-RU" w:bidi="he-IL"/>
        </w:rPr>
        <w:t xml:space="preserve"> (например, телефонный справочник). В та</w:t>
      </w:r>
      <w:r w:rsidR="007F64CA" w:rsidRPr="00AA1DAD">
        <w:rPr>
          <w:lang w:val="ru-RU" w:bidi="he-IL"/>
        </w:rPr>
        <w:t>к</w:t>
      </w:r>
      <w:r w:rsidR="00072400" w:rsidRPr="00AA1DAD">
        <w:rPr>
          <w:lang w:val="ru-RU" w:bidi="he-IL"/>
        </w:rPr>
        <w:t>их си</w:t>
      </w:r>
      <w:r w:rsidR="00072400" w:rsidRPr="00AA1DAD">
        <w:rPr>
          <w:lang w:val="ru-RU" w:bidi="he-IL"/>
        </w:rPr>
        <w:t>с</w:t>
      </w:r>
      <w:r w:rsidR="00072400" w:rsidRPr="00AA1DAD">
        <w:rPr>
          <w:lang w:val="ru-RU" w:bidi="he-IL"/>
        </w:rPr>
        <w:t>темах можно добавлять</w:t>
      </w:r>
      <w:r w:rsidR="00B51A20" w:rsidRPr="00AA1DAD">
        <w:rPr>
          <w:lang w:val="ru-RU" w:bidi="he-IL"/>
        </w:rPr>
        <w:t xml:space="preserve"> либо</w:t>
      </w:r>
      <w:r w:rsidR="00072400">
        <w:rPr>
          <w:lang w:val="ru-RU" w:bidi="he-IL"/>
        </w:rPr>
        <w:t xml:space="preserve"> убирать знаки, а также менять их соде</w:t>
      </w:r>
      <w:r w:rsidR="007F64CA">
        <w:rPr>
          <w:lang w:val="ru-RU" w:bidi="he-IL"/>
        </w:rPr>
        <w:t>р</w:t>
      </w:r>
      <w:r w:rsidR="00072400">
        <w:rPr>
          <w:lang w:val="ru-RU" w:bidi="he-IL"/>
        </w:rPr>
        <w:t xml:space="preserve">жание, не влияя на общее состояние системы в целом. </w:t>
      </w:r>
      <w:r w:rsidR="007F64CA">
        <w:rPr>
          <w:lang w:val="ru-RU" w:bidi="he-IL"/>
        </w:rPr>
        <w:t>Есть системы со средним агр</w:t>
      </w:r>
      <w:r w:rsidR="007F64CA">
        <w:rPr>
          <w:lang w:val="ru-RU" w:bidi="he-IL"/>
        </w:rPr>
        <w:t>е</w:t>
      </w:r>
      <w:r w:rsidR="007F64CA">
        <w:rPr>
          <w:lang w:val="ru-RU" w:bidi="he-IL"/>
        </w:rPr>
        <w:t xml:space="preserve">гатным состоянием, И есть системы (я их и имею в виду), в которых изменение роли хотя бы одного знака меняет в значительной мере общую ситуацию. В шашках и шахматах это обстоятельство </w:t>
      </w:r>
      <w:r w:rsidR="00E62FB1">
        <w:rPr>
          <w:lang w:val="ru-RU" w:bidi="he-IL"/>
        </w:rPr>
        <w:t>заклад</w:t>
      </w:r>
      <w:r w:rsidR="007F64CA">
        <w:rPr>
          <w:lang w:val="ru-RU" w:bidi="he-IL"/>
        </w:rPr>
        <w:t xml:space="preserve">ывается в правила игры. В ряде других систем то же самое происходит, так сказать, </w:t>
      </w:r>
      <w:r w:rsidR="007F64CA">
        <w:rPr>
          <w:lang w:bidi="he-IL"/>
        </w:rPr>
        <w:t>de</w:t>
      </w:r>
      <w:r w:rsidR="007F64CA" w:rsidRPr="007F64CA">
        <w:rPr>
          <w:lang w:val="ru-RU" w:bidi="he-IL"/>
        </w:rPr>
        <w:t xml:space="preserve"> </w:t>
      </w:r>
      <w:r w:rsidR="007F64CA">
        <w:rPr>
          <w:lang w:bidi="he-IL"/>
        </w:rPr>
        <w:t>facto</w:t>
      </w:r>
      <w:r w:rsidR="007F64CA" w:rsidRPr="007F64CA">
        <w:rPr>
          <w:lang w:val="ru-RU" w:bidi="he-IL"/>
        </w:rPr>
        <w:t xml:space="preserve">. </w:t>
      </w:r>
      <w:r w:rsidR="007F64CA">
        <w:rPr>
          <w:lang w:val="ru-RU" w:bidi="he-IL"/>
        </w:rPr>
        <w:t>Переход одного игрока в футбольной встрече с левого фланга</w:t>
      </w:r>
      <w:r w:rsidR="007F64CA" w:rsidRPr="007F64CA">
        <w:rPr>
          <w:lang w:val="ru-RU" w:bidi="he-IL"/>
        </w:rPr>
        <w:t xml:space="preserve"> </w:t>
      </w:r>
      <w:r w:rsidR="007F64CA">
        <w:rPr>
          <w:lang w:val="ru-RU" w:bidi="he-IL"/>
        </w:rPr>
        <w:t>на правый заставляет изменять игру всей команды</w:t>
      </w:r>
      <w:r w:rsidR="0071038C">
        <w:rPr>
          <w:lang w:val="ru-RU" w:bidi="he-IL"/>
        </w:rPr>
        <w:t>, что проявляется</w:t>
      </w:r>
      <w:r w:rsidR="00465191">
        <w:rPr>
          <w:lang w:val="ru-RU" w:bidi="he-IL"/>
        </w:rPr>
        <w:t xml:space="preserve"> в записях </w:t>
      </w:r>
      <w:r w:rsidR="0006116D">
        <w:rPr>
          <w:lang w:val="ru-RU" w:bidi="he-IL"/>
        </w:rPr>
        <w:t xml:space="preserve">или указаниях </w:t>
      </w:r>
      <w:r w:rsidR="00465191">
        <w:rPr>
          <w:lang w:val="ru-RU" w:bidi="he-IL"/>
        </w:rPr>
        <w:t>тренера команды</w:t>
      </w:r>
      <w:r w:rsidR="0071038C">
        <w:rPr>
          <w:lang w:val="ru-RU" w:bidi="he-IL"/>
        </w:rPr>
        <w:t xml:space="preserve">, где </w:t>
      </w:r>
      <w:r w:rsidR="0006116D">
        <w:rPr>
          <w:lang w:val="ru-RU" w:bidi="he-IL"/>
        </w:rPr>
        <w:t>один</w:t>
      </w:r>
      <w:r w:rsidR="0071038C">
        <w:rPr>
          <w:lang w:val="ru-RU" w:bidi="he-IL"/>
        </w:rPr>
        <w:t xml:space="preserve"> игрок получает новое назначение</w:t>
      </w:r>
      <w:r w:rsidR="00EB7E7E">
        <w:rPr>
          <w:lang w:val="ru-RU" w:bidi="he-IL"/>
        </w:rPr>
        <w:t>, а остальным футболистам прих</w:t>
      </w:r>
      <w:r w:rsidR="00EB7E7E">
        <w:rPr>
          <w:lang w:val="ru-RU" w:bidi="he-IL"/>
        </w:rPr>
        <w:t>о</w:t>
      </w:r>
      <w:r w:rsidR="00EB7E7E">
        <w:rPr>
          <w:lang w:val="ru-RU" w:bidi="he-IL"/>
        </w:rPr>
        <w:t>дится под это подстраиваться</w:t>
      </w:r>
      <w:r w:rsidR="00465191">
        <w:rPr>
          <w:lang w:val="ru-RU" w:bidi="he-IL"/>
        </w:rPr>
        <w:t>.</w:t>
      </w:r>
    </w:p>
    <w:p w:rsidR="00BA5A24" w:rsidRPr="00AA1DAD" w:rsidRDefault="00EB7E7E" w:rsidP="00AA1DAD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>Данное правило можно смело распространить на многие онтологические с</w:t>
      </w:r>
      <w:r>
        <w:rPr>
          <w:lang w:val="ru-RU" w:bidi="he-IL"/>
        </w:rPr>
        <w:t>и</w:t>
      </w:r>
      <w:r>
        <w:rPr>
          <w:lang w:val="ru-RU" w:bidi="he-IL"/>
        </w:rPr>
        <w:t xml:space="preserve">туации. Скажем, </w:t>
      </w:r>
      <w:r w:rsidR="0006116D">
        <w:rPr>
          <w:lang w:val="ru-RU" w:bidi="he-IL"/>
        </w:rPr>
        <w:t>получение</w:t>
      </w:r>
      <w:r>
        <w:rPr>
          <w:lang w:val="ru-RU" w:bidi="he-IL"/>
        </w:rPr>
        <w:t xml:space="preserve"> учен</w:t>
      </w:r>
      <w:r w:rsidR="0006116D">
        <w:rPr>
          <w:lang w:val="ru-RU" w:bidi="he-IL"/>
        </w:rPr>
        <w:t>ым</w:t>
      </w:r>
      <w:r>
        <w:rPr>
          <w:lang w:val="ru-RU" w:bidi="he-IL"/>
        </w:rPr>
        <w:t xml:space="preserve"> более высок</w:t>
      </w:r>
      <w:r w:rsidR="0006116D">
        <w:rPr>
          <w:lang w:val="ru-RU" w:bidi="he-IL"/>
        </w:rPr>
        <w:t>ой</w:t>
      </w:r>
      <w:r>
        <w:rPr>
          <w:lang w:val="ru-RU" w:bidi="he-IL"/>
        </w:rPr>
        <w:t xml:space="preserve"> учен</w:t>
      </w:r>
      <w:r w:rsidR="0006116D">
        <w:rPr>
          <w:lang w:val="ru-RU" w:bidi="he-IL"/>
        </w:rPr>
        <w:t>ой</w:t>
      </w:r>
      <w:r>
        <w:rPr>
          <w:lang w:val="ru-RU" w:bidi="he-IL"/>
        </w:rPr>
        <w:t xml:space="preserve"> ст</w:t>
      </w:r>
      <w:r w:rsidR="0006116D">
        <w:rPr>
          <w:lang w:val="ru-RU" w:bidi="he-IL"/>
        </w:rPr>
        <w:t>епени</w:t>
      </w:r>
      <w:r>
        <w:rPr>
          <w:lang w:val="ru-RU" w:bidi="he-IL"/>
        </w:rPr>
        <w:t xml:space="preserve"> заставляет окружающих иначе относит</w:t>
      </w:r>
      <w:r w:rsidR="004F1BDF">
        <w:rPr>
          <w:lang w:val="ru-RU" w:bidi="he-IL"/>
        </w:rPr>
        <w:t>ься к тому же самому человеку. Просьба, получе</w:t>
      </w:r>
      <w:r w:rsidR="004F1BDF">
        <w:rPr>
          <w:lang w:val="ru-RU" w:bidi="he-IL"/>
        </w:rPr>
        <w:t>н</w:t>
      </w:r>
      <w:r w:rsidR="004F1BDF">
        <w:rPr>
          <w:lang w:val="ru-RU" w:bidi="he-IL"/>
        </w:rPr>
        <w:t>ная от профессора либо академика, рассматривается иначе, нежели просьба простого смертного. Даже обращение к такому лицу изменяется путем уваж</w:t>
      </w:r>
      <w:r w:rsidR="004F1BDF">
        <w:rPr>
          <w:lang w:val="ru-RU" w:bidi="he-IL"/>
        </w:rPr>
        <w:t>и</w:t>
      </w:r>
      <w:r w:rsidR="004F1BDF">
        <w:rPr>
          <w:lang w:val="ru-RU" w:bidi="he-IL"/>
        </w:rPr>
        <w:t xml:space="preserve">тельного добавления </w:t>
      </w:r>
      <w:r w:rsidR="00BF71E5">
        <w:rPr>
          <w:lang w:val="ru-RU" w:bidi="he-IL"/>
        </w:rPr>
        <w:t xml:space="preserve">к имени </w:t>
      </w:r>
      <w:r w:rsidR="004F1BDF">
        <w:rPr>
          <w:lang w:val="ru-RU" w:bidi="he-IL"/>
        </w:rPr>
        <w:t xml:space="preserve">присвоенного ему </w:t>
      </w:r>
      <w:r w:rsidR="00BF71E5">
        <w:rPr>
          <w:lang w:val="ru-RU" w:bidi="he-IL"/>
        </w:rPr>
        <w:t xml:space="preserve">ученого </w:t>
      </w:r>
      <w:r w:rsidR="004F1BDF">
        <w:rPr>
          <w:lang w:val="ru-RU" w:bidi="he-IL"/>
        </w:rPr>
        <w:t>звания. То же самое можно сказать по поводу воинских званий. В бане все люди равны, но когда г</w:t>
      </w:r>
      <w:r w:rsidR="004F1BDF">
        <w:rPr>
          <w:lang w:val="ru-RU" w:bidi="he-IL"/>
        </w:rPr>
        <w:t>е</w:t>
      </w:r>
      <w:r w:rsidR="004F1BDF">
        <w:rPr>
          <w:lang w:val="ru-RU" w:bidi="he-IL"/>
        </w:rPr>
        <w:t xml:space="preserve">нерал надевает свою форму, </w:t>
      </w:r>
      <w:r w:rsidR="00E83099">
        <w:rPr>
          <w:lang w:val="ru-RU" w:bidi="he-IL"/>
        </w:rPr>
        <w:t>отношение</w:t>
      </w:r>
      <w:r w:rsidR="004F1BDF">
        <w:rPr>
          <w:lang w:val="ru-RU" w:bidi="he-IL"/>
        </w:rPr>
        <w:t xml:space="preserve"> к нему резко изменяется. Данный факт регистрируется звездочкам</w:t>
      </w:r>
      <w:r w:rsidR="00050BFA">
        <w:rPr>
          <w:lang w:val="ru-RU" w:bidi="he-IL"/>
        </w:rPr>
        <w:t>и</w:t>
      </w:r>
      <w:r w:rsidR="004553C2">
        <w:rPr>
          <w:lang w:val="ru-RU" w:bidi="he-IL"/>
        </w:rPr>
        <w:t xml:space="preserve"> </w:t>
      </w:r>
      <w:r w:rsidR="004F1BDF">
        <w:rPr>
          <w:lang w:val="ru-RU" w:bidi="he-IL"/>
        </w:rPr>
        <w:t>на погонах, лампасами на брюках и орден</w:t>
      </w:r>
      <w:r w:rsidR="004F1BDF">
        <w:rPr>
          <w:lang w:val="ru-RU" w:bidi="he-IL"/>
        </w:rPr>
        <w:t>а</w:t>
      </w:r>
      <w:r w:rsidR="004F1BDF">
        <w:rPr>
          <w:lang w:val="ru-RU" w:bidi="he-IL"/>
        </w:rPr>
        <w:t xml:space="preserve">ми на мундире. Их, конечно, трудно причислить к знакам вторичной мотивации, </w:t>
      </w:r>
      <w:r w:rsidR="004F1BDF">
        <w:rPr>
          <w:lang w:val="ru-RU" w:bidi="he-IL"/>
        </w:rPr>
        <w:lastRenderedPageBreak/>
        <w:t>но нечт</w:t>
      </w:r>
      <w:r w:rsidR="00050BFA">
        <w:rPr>
          <w:lang w:val="ru-RU" w:bidi="he-IL"/>
        </w:rPr>
        <w:t>о</w:t>
      </w:r>
      <w:r w:rsidR="004F1BDF">
        <w:rPr>
          <w:lang w:val="ru-RU" w:bidi="he-IL"/>
        </w:rPr>
        <w:t xml:space="preserve"> подобное происходит в </w:t>
      </w:r>
      <w:r w:rsidR="00050BFA">
        <w:rPr>
          <w:lang w:val="ru-RU" w:bidi="he-IL"/>
        </w:rPr>
        <w:t>умах</w:t>
      </w:r>
      <w:r w:rsidR="004F1BDF">
        <w:rPr>
          <w:lang w:val="ru-RU" w:bidi="he-IL"/>
        </w:rPr>
        <w:t xml:space="preserve"> людей, которые оценивают данные </w:t>
      </w:r>
      <w:r w:rsidR="00BF71E5">
        <w:rPr>
          <w:lang w:val="ru-RU" w:bidi="he-IL"/>
        </w:rPr>
        <w:t>атр</w:t>
      </w:r>
      <w:r w:rsidR="00BF71E5">
        <w:rPr>
          <w:lang w:val="ru-RU" w:bidi="he-IL"/>
        </w:rPr>
        <w:t>и</w:t>
      </w:r>
      <w:r w:rsidR="00BF71E5">
        <w:rPr>
          <w:lang w:val="ru-RU" w:bidi="he-IL"/>
        </w:rPr>
        <w:t>буты</w:t>
      </w:r>
      <w:r w:rsidR="00050BFA">
        <w:rPr>
          <w:lang w:val="ru-RU" w:bidi="he-IL"/>
        </w:rPr>
        <w:t>, даже не зная, как и за что их обладатель получил</w:t>
      </w:r>
      <w:r w:rsidR="00BF71E5">
        <w:rPr>
          <w:lang w:val="ru-RU" w:bidi="he-IL"/>
        </w:rPr>
        <w:t xml:space="preserve"> свои</w:t>
      </w:r>
      <w:r w:rsidR="00050BFA">
        <w:rPr>
          <w:lang w:val="ru-RU" w:bidi="he-IL"/>
        </w:rPr>
        <w:t xml:space="preserve"> знаки отличия.</w:t>
      </w:r>
      <w:r w:rsidR="00E83099" w:rsidRPr="00E83099">
        <w:rPr>
          <w:lang w:val="ru-RU" w:bidi="he-IL"/>
        </w:rPr>
        <w:t xml:space="preserve"> </w:t>
      </w:r>
      <w:r w:rsidR="00E83099">
        <w:rPr>
          <w:lang w:val="ru-RU" w:bidi="he-IL"/>
        </w:rPr>
        <w:t xml:space="preserve">Таким образом, появление нового знакового антуража коренным образом ведет к изменениям в оценке </w:t>
      </w:r>
      <w:r w:rsidR="00A16342">
        <w:rPr>
          <w:lang w:val="ru-RU" w:bidi="he-IL"/>
        </w:rPr>
        <w:t xml:space="preserve">их </w:t>
      </w:r>
      <w:r w:rsidR="00E83099">
        <w:rPr>
          <w:lang w:val="ru-RU" w:bidi="he-IL"/>
        </w:rPr>
        <w:t xml:space="preserve">референта и к </w:t>
      </w:r>
      <w:r w:rsidR="001335D4" w:rsidRPr="00AA1DAD">
        <w:rPr>
          <w:lang w:val="ru-RU" w:bidi="he-IL"/>
        </w:rPr>
        <w:t>получению</w:t>
      </w:r>
      <w:r w:rsidR="00E83099" w:rsidRPr="00AA1DAD">
        <w:rPr>
          <w:lang w:val="ru-RU" w:bidi="he-IL"/>
        </w:rPr>
        <w:t xml:space="preserve"> им дополнительных прер</w:t>
      </w:r>
      <w:r w:rsidR="00E83099" w:rsidRPr="00AA1DAD">
        <w:rPr>
          <w:lang w:val="ru-RU" w:bidi="he-IL"/>
        </w:rPr>
        <w:t>о</w:t>
      </w:r>
      <w:r w:rsidR="00E83099" w:rsidRPr="00AA1DAD">
        <w:rPr>
          <w:lang w:val="ru-RU" w:bidi="he-IL"/>
        </w:rPr>
        <w:t>гатив в онтологической действительности.</w:t>
      </w:r>
    </w:p>
    <w:p w:rsidR="008D2E62" w:rsidRPr="00AA1DAD" w:rsidRDefault="008D2E62" w:rsidP="00945793">
      <w:pPr>
        <w:spacing w:before="0" w:after="0"/>
        <w:ind w:right="0"/>
        <w:rPr>
          <w:lang w:val="ru-RU" w:bidi="he-IL"/>
        </w:rPr>
      </w:pPr>
      <w:r w:rsidRPr="00AA1DAD">
        <w:rPr>
          <w:lang w:val="ru-RU" w:bidi="he-IL"/>
        </w:rPr>
        <w:t xml:space="preserve">Таковы некоторые причины, которые мне удалось вычленить при </w:t>
      </w:r>
      <w:r w:rsidR="00E83099" w:rsidRPr="00AA1DAD">
        <w:rPr>
          <w:lang w:val="ru-RU" w:bidi="he-IL"/>
        </w:rPr>
        <w:t xml:space="preserve">анализе </w:t>
      </w:r>
      <w:r w:rsidRPr="00AA1DAD">
        <w:rPr>
          <w:lang w:val="ru-RU" w:bidi="he-IL"/>
        </w:rPr>
        <w:t>изменени</w:t>
      </w:r>
      <w:r w:rsidR="00E83099" w:rsidRPr="00AA1DAD">
        <w:rPr>
          <w:lang w:val="ru-RU" w:bidi="he-IL"/>
        </w:rPr>
        <w:t>й</w:t>
      </w:r>
      <w:r w:rsidRPr="00AA1DAD">
        <w:rPr>
          <w:lang w:val="ru-RU" w:bidi="he-IL"/>
        </w:rPr>
        <w:t xml:space="preserve"> начальных знаков на знаки вторичной мотивации. Обратимся т</w:t>
      </w:r>
      <w:r w:rsidRPr="00AA1DAD">
        <w:rPr>
          <w:lang w:val="ru-RU" w:bidi="he-IL"/>
        </w:rPr>
        <w:t>е</w:t>
      </w:r>
      <w:r w:rsidRPr="00AA1DAD">
        <w:rPr>
          <w:lang w:val="ru-RU" w:bidi="he-IL"/>
        </w:rPr>
        <w:t>перь к появлению целых знаковых систем в</w:t>
      </w:r>
      <w:r w:rsidR="00E83099" w:rsidRPr="00AA1DAD">
        <w:rPr>
          <w:lang w:val="ru-RU" w:bidi="he-IL"/>
        </w:rPr>
        <w:t xml:space="preserve"> этой роли</w:t>
      </w:r>
      <w:r w:rsidRPr="00AA1DAD">
        <w:rPr>
          <w:lang w:val="ru-RU" w:bidi="he-IL"/>
        </w:rPr>
        <w:t>.</w:t>
      </w:r>
    </w:p>
    <w:p w:rsidR="008D2E62" w:rsidRPr="00AA1DAD" w:rsidRDefault="008D2E62" w:rsidP="00945793">
      <w:pPr>
        <w:spacing w:before="0" w:after="0"/>
        <w:ind w:right="0"/>
        <w:rPr>
          <w:lang w:val="ru-RU" w:bidi="he-IL"/>
        </w:rPr>
      </w:pPr>
    </w:p>
    <w:p w:rsidR="00945793" w:rsidRPr="00AA1DAD" w:rsidRDefault="00945793" w:rsidP="00945793">
      <w:pPr>
        <w:spacing w:before="0" w:after="0"/>
        <w:ind w:right="0"/>
        <w:rPr>
          <w:lang w:val="ru-RU" w:bidi="he-IL"/>
        </w:rPr>
      </w:pPr>
    </w:p>
    <w:p w:rsidR="008D2E62" w:rsidRPr="007A41CC" w:rsidRDefault="008D2E62" w:rsidP="00945793">
      <w:pPr>
        <w:spacing w:before="0" w:after="0"/>
        <w:ind w:right="0"/>
        <w:rPr>
          <w:b/>
          <w:bCs/>
          <w:sz w:val="22"/>
          <w:szCs w:val="22"/>
          <w:lang w:val="ru-RU" w:bidi="he-IL"/>
        </w:rPr>
      </w:pPr>
      <w:r>
        <w:rPr>
          <w:b/>
          <w:bCs/>
          <w:sz w:val="22"/>
          <w:szCs w:val="22"/>
          <w:lang w:val="ru-RU" w:bidi="he-IL"/>
        </w:rPr>
        <w:t>Знаковые системы вторичной мотивации</w:t>
      </w:r>
    </w:p>
    <w:p w:rsidR="00D91540" w:rsidRPr="007A41CC" w:rsidRDefault="00D91540" w:rsidP="00945793">
      <w:pPr>
        <w:spacing w:before="0" w:after="0"/>
        <w:ind w:right="0"/>
        <w:rPr>
          <w:b/>
          <w:bCs/>
          <w:sz w:val="22"/>
          <w:szCs w:val="22"/>
          <w:lang w:val="ru-RU" w:bidi="he-IL"/>
        </w:rPr>
      </w:pPr>
    </w:p>
    <w:p w:rsidR="00D91540" w:rsidRPr="00D91540" w:rsidRDefault="00D91540" w:rsidP="004D74FA">
      <w:pPr>
        <w:numPr>
          <w:ilvl w:val="0"/>
          <w:numId w:val="1"/>
        </w:numPr>
        <w:spacing w:before="0" w:after="0"/>
        <w:ind w:right="0"/>
        <w:rPr>
          <w:b/>
          <w:bCs/>
          <w:sz w:val="20"/>
          <w:szCs w:val="20"/>
          <w:lang w:val="ru-RU" w:bidi="he-IL"/>
        </w:rPr>
      </w:pPr>
      <w:r>
        <w:rPr>
          <w:b/>
          <w:bCs/>
          <w:sz w:val="20"/>
          <w:szCs w:val="20"/>
          <w:lang w:val="ru-RU" w:bidi="he-IL"/>
        </w:rPr>
        <w:t>Переадресовка систем в сфере практической деятельности людей</w:t>
      </w:r>
    </w:p>
    <w:p w:rsidR="00F04D15" w:rsidRDefault="00F04D15" w:rsidP="00945793">
      <w:pPr>
        <w:spacing w:before="0" w:after="0"/>
        <w:ind w:right="0"/>
        <w:rPr>
          <w:b/>
          <w:bCs/>
          <w:sz w:val="22"/>
          <w:szCs w:val="22"/>
          <w:lang w:val="ru-RU" w:bidi="he-IL"/>
        </w:rPr>
      </w:pPr>
    </w:p>
    <w:p w:rsidR="00F04D15" w:rsidRPr="00F04D15" w:rsidRDefault="00F04D15" w:rsidP="00945793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 xml:space="preserve">Я различаю знаки в науках и в различных практических </w:t>
      </w:r>
      <w:r w:rsidR="000E18B4">
        <w:rPr>
          <w:lang w:val="ru-RU" w:bidi="he-IL"/>
        </w:rPr>
        <w:t>занятиях</w:t>
      </w:r>
      <w:r>
        <w:rPr>
          <w:lang w:val="ru-RU" w:bidi="he-IL"/>
        </w:rPr>
        <w:t>. В после</w:t>
      </w:r>
      <w:r>
        <w:rPr>
          <w:lang w:val="ru-RU" w:bidi="he-IL"/>
        </w:rPr>
        <w:t>д</w:t>
      </w:r>
      <w:r>
        <w:rPr>
          <w:lang w:val="ru-RU" w:bidi="he-IL"/>
        </w:rPr>
        <w:t>н</w:t>
      </w:r>
      <w:r w:rsidR="000E18B4">
        <w:rPr>
          <w:lang w:val="ru-RU" w:bidi="he-IL"/>
        </w:rPr>
        <w:t>их</w:t>
      </w:r>
      <w:r>
        <w:rPr>
          <w:lang w:val="ru-RU" w:bidi="he-IL"/>
        </w:rPr>
        <w:t xml:space="preserve"> </w:t>
      </w:r>
      <w:r w:rsidR="00E62FB1">
        <w:rPr>
          <w:lang w:val="ru-RU" w:bidi="he-IL"/>
        </w:rPr>
        <w:t xml:space="preserve">(например, в столярном либо сапожном производстве) </w:t>
      </w:r>
      <w:r>
        <w:rPr>
          <w:lang w:val="ru-RU" w:bidi="he-IL"/>
        </w:rPr>
        <w:t>также присутствуют элементы науки</w:t>
      </w:r>
      <w:r w:rsidR="005161E1">
        <w:rPr>
          <w:lang w:val="ru-RU" w:bidi="he-IL"/>
        </w:rPr>
        <w:t>, основанные на</w:t>
      </w:r>
      <w:r>
        <w:rPr>
          <w:lang w:val="ru-RU" w:bidi="he-IL"/>
        </w:rPr>
        <w:t xml:space="preserve"> </w:t>
      </w:r>
      <w:r w:rsidR="005161E1">
        <w:rPr>
          <w:lang w:val="ru-RU" w:bidi="he-IL"/>
        </w:rPr>
        <w:t>специфической</w:t>
      </w:r>
      <w:r>
        <w:rPr>
          <w:lang w:val="ru-RU" w:bidi="he-IL"/>
        </w:rPr>
        <w:t xml:space="preserve"> парадигм</w:t>
      </w:r>
      <w:r w:rsidR="005161E1">
        <w:rPr>
          <w:lang w:val="ru-RU" w:bidi="he-IL"/>
        </w:rPr>
        <w:t>е</w:t>
      </w:r>
      <w:r>
        <w:rPr>
          <w:lang w:val="ru-RU" w:bidi="he-IL"/>
        </w:rPr>
        <w:t xml:space="preserve">. </w:t>
      </w:r>
      <w:r w:rsidR="005161E1">
        <w:rPr>
          <w:lang w:val="ru-RU" w:bidi="he-IL"/>
        </w:rPr>
        <w:t>К</w:t>
      </w:r>
      <w:r>
        <w:rPr>
          <w:lang w:val="ru-RU" w:bidi="he-IL"/>
        </w:rPr>
        <w:t>ажд</w:t>
      </w:r>
      <w:r w:rsidR="005161E1">
        <w:rPr>
          <w:lang w:val="ru-RU" w:bidi="he-IL"/>
        </w:rPr>
        <w:t>ую</w:t>
      </w:r>
      <w:r>
        <w:rPr>
          <w:lang w:val="ru-RU" w:bidi="he-IL"/>
        </w:rPr>
        <w:t xml:space="preserve"> </w:t>
      </w:r>
      <w:r w:rsidR="001E186A">
        <w:rPr>
          <w:lang w:val="ru-RU" w:bidi="he-IL"/>
        </w:rPr>
        <w:t>отрасль</w:t>
      </w:r>
      <w:r>
        <w:rPr>
          <w:lang w:val="ru-RU" w:bidi="he-IL"/>
        </w:rPr>
        <w:t xml:space="preserve"> </w:t>
      </w:r>
      <w:r w:rsidR="001E186A">
        <w:rPr>
          <w:lang w:val="ru-RU" w:bidi="he-IL"/>
        </w:rPr>
        <w:t>практической деятельности</w:t>
      </w:r>
      <w:r>
        <w:rPr>
          <w:lang w:val="ru-RU" w:bidi="he-IL"/>
        </w:rPr>
        <w:t xml:space="preserve"> </w:t>
      </w:r>
      <w:r w:rsidR="005161E1">
        <w:rPr>
          <w:lang w:val="ru-RU" w:bidi="he-IL"/>
        </w:rPr>
        <w:t>поддержива</w:t>
      </w:r>
      <w:r w:rsidR="000E18B4">
        <w:rPr>
          <w:lang w:val="ru-RU" w:bidi="he-IL"/>
        </w:rPr>
        <w:t>ю</w:t>
      </w:r>
      <w:r w:rsidR="005161E1">
        <w:rPr>
          <w:lang w:val="ru-RU" w:bidi="he-IL"/>
        </w:rPr>
        <w:t>т своя философия, свои</w:t>
      </w:r>
      <w:r w:rsidR="00585EFF" w:rsidRPr="004D74FA">
        <w:rPr>
          <w:lang w:val="ru-RU" w:bidi="he-IL"/>
        </w:rPr>
        <w:t>,</w:t>
      </w:r>
      <w:r w:rsidR="005161E1" w:rsidRPr="004D74FA">
        <w:rPr>
          <w:lang w:val="ru-RU" w:bidi="he-IL"/>
        </w:rPr>
        <w:t xml:space="preserve"> основанные на научных подходах</w:t>
      </w:r>
      <w:r w:rsidR="00585EFF" w:rsidRPr="004D74FA">
        <w:rPr>
          <w:lang w:val="ru-RU" w:bidi="he-IL"/>
        </w:rPr>
        <w:t>,</w:t>
      </w:r>
      <w:r w:rsidR="005161E1">
        <w:rPr>
          <w:lang w:val="ru-RU" w:bidi="he-IL"/>
        </w:rPr>
        <w:t xml:space="preserve"> алгоритмы действий, а также </w:t>
      </w:r>
      <w:r w:rsidR="000E18B4">
        <w:rPr>
          <w:lang w:val="ru-RU" w:bidi="he-IL"/>
        </w:rPr>
        <w:t xml:space="preserve">свои </w:t>
      </w:r>
      <w:r w:rsidR="005161E1">
        <w:rPr>
          <w:lang w:val="ru-RU" w:bidi="he-IL"/>
        </w:rPr>
        <w:t xml:space="preserve">терминология и знаки. Тем не менее, это, так сказать, различные </w:t>
      </w:r>
      <w:r w:rsidR="000E18B4" w:rsidRPr="000E18B4">
        <w:rPr>
          <w:lang w:val="ru-RU" w:bidi="he-IL"/>
        </w:rPr>
        <w:t>“</w:t>
      </w:r>
      <w:r w:rsidR="005161E1">
        <w:rPr>
          <w:lang w:val="ru-RU" w:bidi="he-IL"/>
        </w:rPr>
        <w:t>жанры</w:t>
      </w:r>
      <w:r w:rsidR="000E18B4" w:rsidRPr="000E18B4">
        <w:rPr>
          <w:lang w:val="ru-RU" w:bidi="he-IL"/>
        </w:rPr>
        <w:t>”</w:t>
      </w:r>
      <w:r w:rsidR="005161E1">
        <w:rPr>
          <w:lang w:val="ru-RU" w:bidi="he-IL"/>
        </w:rPr>
        <w:t xml:space="preserve"> человеческой активности; и я буду различать переадресовку в практических занятиях людей от переадр</w:t>
      </w:r>
      <w:r w:rsidR="005161E1">
        <w:rPr>
          <w:lang w:val="ru-RU" w:bidi="he-IL"/>
        </w:rPr>
        <w:t>е</w:t>
      </w:r>
      <w:r w:rsidR="005161E1">
        <w:rPr>
          <w:lang w:val="ru-RU" w:bidi="he-IL"/>
        </w:rPr>
        <w:t xml:space="preserve">совки в сфере разных наук </w:t>
      </w:r>
      <w:r w:rsidR="000E18B4">
        <w:rPr>
          <w:lang w:val="ru-RU" w:bidi="he-IL"/>
        </w:rPr>
        <w:t>–</w:t>
      </w:r>
      <w:r w:rsidR="005161E1">
        <w:rPr>
          <w:lang w:val="ru-RU" w:bidi="he-IL"/>
        </w:rPr>
        <w:t xml:space="preserve"> фундаментальных и прикладных.</w:t>
      </w:r>
    </w:p>
    <w:p w:rsidR="000E18B4" w:rsidRDefault="007065E2" w:rsidP="0093631C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 xml:space="preserve">В начале статьи я привел пример денежных знаков, которые превращаются в предмет коллекционирования. Коллекции дензнаков подразделяются на два вида: коллекции монет, известные под именем </w:t>
      </w:r>
      <w:r w:rsidRPr="007065E2">
        <w:rPr>
          <w:i/>
          <w:iCs/>
          <w:lang w:val="ru-RU" w:bidi="he-IL"/>
        </w:rPr>
        <w:t>нумизматики</w:t>
      </w:r>
      <w:r>
        <w:rPr>
          <w:lang w:val="ru-RU" w:bidi="he-IL"/>
        </w:rPr>
        <w:t>, и коллекции д</w:t>
      </w:r>
      <w:r>
        <w:rPr>
          <w:lang w:val="ru-RU" w:bidi="he-IL"/>
        </w:rPr>
        <w:t>е</w:t>
      </w:r>
      <w:r>
        <w:rPr>
          <w:lang w:val="ru-RU" w:bidi="he-IL"/>
        </w:rPr>
        <w:t xml:space="preserve">нежных купюр, называемые </w:t>
      </w:r>
      <w:r w:rsidRPr="007065E2">
        <w:rPr>
          <w:i/>
          <w:iCs/>
          <w:lang w:val="ru-RU" w:bidi="he-IL"/>
        </w:rPr>
        <w:t>бонистикой</w:t>
      </w:r>
      <w:r>
        <w:rPr>
          <w:lang w:val="ru-RU" w:bidi="he-IL"/>
        </w:rPr>
        <w:t xml:space="preserve">. </w:t>
      </w:r>
      <w:r w:rsidR="00647012">
        <w:rPr>
          <w:lang w:val="ru-RU" w:bidi="he-IL"/>
        </w:rPr>
        <w:t>Попадая в одну из таких коллекций</w:t>
      </w:r>
      <w:r w:rsidR="00A61F3F">
        <w:rPr>
          <w:lang w:val="ru-RU" w:bidi="he-IL"/>
        </w:rPr>
        <w:t>,</w:t>
      </w:r>
      <w:r w:rsidR="00647012">
        <w:rPr>
          <w:lang w:val="ru-RU" w:bidi="he-IL"/>
        </w:rPr>
        <w:t xml:space="preserve"> дензнак коренным образом меняет свое предназначение. Он уже не </w:t>
      </w:r>
      <w:r w:rsidR="00A61F3F">
        <w:rPr>
          <w:lang w:val="ru-RU" w:bidi="he-IL"/>
        </w:rPr>
        <w:t>явля</w:t>
      </w:r>
      <w:r w:rsidR="00647012">
        <w:rPr>
          <w:lang w:val="ru-RU" w:bidi="he-IL"/>
        </w:rPr>
        <w:t>ется сре</w:t>
      </w:r>
      <w:r w:rsidR="00A61F3F">
        <w:rPr>
          <w:lang w:val="ru-RU" w:bidi="he-IL"/>
        </w:rPr>
        <w:t>д</w:t>
      </w:r>
      <w:r w:rsidR="00647012">
        <w:rPr>
          <w:lang w:val="ru-RU" w:bidi="he-IL"/>
        </w:rPr>
        <w:t>ством оплаты</w:t>
      </w:r>
      <w:r w:rsidR="00A61F3F">
        <w:rPr>
          <w:lang w:val="ru-RU" w:bidi="he-IL"/>
        </w:rPr>
        <w:t>, но становится экспонатом. Он оказывается не в кошельке, а в специально</w:t>
      </w:r>
      <w:r>
        <w:rPr>
          <w:lang w:val="ru-RU" w:bidi="he-IL"/>
        </w:rPr>
        <w:t xml:space="preserve"> </w:t>
      </w:r>
      <w:r w:rsidR="00A61F3F">
        <w:rPr>
          <w:lang w:val="ru-RU" w:bidi="he-IL"/>
        </w:rPr>
        <w:t>приспособленном для этой цели альбоме</w:t>
      </w:r>
      <w:r w:rsidR="007C2298">
        <w:rPr>
          <w:lang w:val="ru-RU" w:bidi="he-IL"/>
        </w:rPr>
        <w:t xml:space="preserve"> либо даже на стенде в музее</w:t>
      </w:r>
      <w:r w:rsidR="00A61F3F">
        <w:rPr>
          <w:lang w:val="ru-RU" w:bidi="he-IL"/>
        </w:rPr>
        <w:t>. Его вес также изменя</w:t>
      </w:r>
      <w:r w:rsidR="009C6197">
        <w:rPr>
          <w:lang w:val="ru-RU" w:bidi="he-IL"/>
        </w:rPr>
        <w:t>е</w:t>
      </w:r>
      <w:r w:rsidR="00A61F3F">
        <w:rPr>
          <w:lang w:val="ru-RU" w:bidi="he-IL"/>
        </w:rPr>
        <w:t>тся. Какой-нибудь рубль, выпущенный малым т</w:t>
      </w:r>
      <w:r w:rsidR="00A61F3F">
        <w:rPr>
          <w:lang w:val="ru-RU" w:bidi="he-IL"/>
        </w:rPr>
        <w:t>и</w:t>
      </w:r>
      <w:r w:rsidR="00A61F3F">
        <w:rPr>
          <w:lang w:val="ru-RU" w:bidi="he-IL"/>
        </w:rPr>
        <w:t>ражом либо с типографским дефектом, может быть оценен в тысячи, а то и миллионы рублей.</w:t>
      </w:r>
    </w:p>
    <w:p w:rsidR="00F93D11" w:rsidRDefault="000E18B4" w:rsidP="0093631C">
      <w:pPr>
        <w:autoSpaceDE w:val="0"/>
        <w:autoSpaceDN w:val="0"/>
        <w:adjustRightInd w:val="0"/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>Обе системы, имеющие в своей основе денежные знаки</w:t>
      </w:r>
      <w:r w:rsidR="006F066A">
        <w:rPr>
          <w:lang w:val="ru-RU" w:bidi="he-IL"/>
        </w:rPr>
        <w:t xml:space="preserve"> (первичная и вт</w:t>
      </w:r>
      <w:r w:rsidR="006F066A">
        <w:rPr>
          <w:lang w:val="ru-RU" w:bidi="he-IL"/>
        </w:rPr>
        <w:t>о</w:t>
      </w:r>
      <w:r w:rsidR="006F066A">
        <w:rPr>
          <w:lang w:val="ru-RU" w:bidi="he-IL"/>
        </w:rPr>
        <w:t>ричная)</w:t>
      </w:r>
      <w:r>
        <w:rPr>
          <w:lang w:val="ru-RU" w:bidi="he-IL"/>
        </w:rPr>
        <w:t xml:space="preserve">, существуют </w:t>
      </w:r>
      <w:r w:rsidR="006F066A">
        <w:rPr>
          <w:lang w:val="ru-RU" w:bidi="he-IL"/>
        </w:rPr>
        <w:t xml:space="preserve">одновременно, но </w:t>
      </w:r>
      <w:r>
        <w:rPr>
          <w:lang w:val="ru-RU" w:bidi="he-IL"/>
        </w:rPr>
        <w:t>параллельно</w:t>
      </w:r>
      <w:r w:rsidR="00425BEE">
        <w:rPr>
          <w:lang w:val="ru-RU" w:bidi="he-IL"/>
        </w:rPr>
        <w:t>,</w:t>
      </w:r>
      <w:r w:rsidR="006F066A">
        <w:rPr>
          <w:lang w:val="ru-RU" w:bidi="he-IL"/>
        </w:rPr>
        <w:t xml:space="preserve"> и</w:t>
      </w:r>
      <w:r>
        <w:rPr>
          <w:lang w:val="ru-RU" w:bidi="he-IL"/>
        </w:rPr>
        <w:t xml:space="preserve"> </w:t>
      </w:r>
      <w:r w:rsidR="001E186A">
        <w:rPr>
          <w:lang w:val="ru-RU" w:bidi="he-IL"/>
        </w:rPr>
        <w:t xml:space="preserve">поэтому </w:t>
      </w:r>
      <w:r>
        <w:rPr>
          <w:lang w:val="ru-RU" w:bidi="he-IL"/>
        </w:rPr>
        <w:t>не пересек</w:t>
      </w:r>
      <w:r>
        <w:rPr>
          <w:lang w:val="ru-RU" w:bidi="he-IL"/>
        </w:rPr>
        <w:t>а</w:t>
      </w:r>
      <w:r>
        <w:rPr>
          <w:lang w:val="ru-RU" w:bidi="he-IL"/>
        </w:rPr>
        <w:t>ясь</w:t>
      </w:r>
      <w:r w:rsidR="006F066A">
        <w:rPr>
          <w:lang w:val="ru-RU" w:bidi="he-IL"/>
        </w:rPr>
        <w:t>.</w:t>
      </w:r>
      <w:r>
        <w:rPr>
          <w:lang w:val="ru-RU" w:bidi="he-IL"/>
        </w:rPr>
        <w:t xml:space="preserve"> </w:t>
      </w:r>
      <w:r w:rsidR="006F066A">
        <w:rPr>
          <w:lang w:val="ru-RU" w:bidi="he-IL"/>
        </w:rPr>
        <w:t>В</w:t>
      </w:r>
      <w:r>
        <w:rPr>
          <w:lang w:val="ru-RU" w:bidi="he-IL"/>
        </w:rPr>
        <w:t xml:space="preserve"> этом их отличие от некоторых иных систем перекодировки знаков. Си</w:t>
      </w:r>
      <w:r>
        <w:rPr>
          <w:lang w:val="ru-RU" w:bidi="he-IL"/>
        </w:rPr>
        <w:t>с</w:t>
      </w:r>
      <w:r>
        <w:rPr>
          <w:lang w:val="ru-RU" w:bidi="he-IL"/>
        </w:rPr>
        <w:t>тем</w:t>
      </w:r>
      <w:r w:rsidR="00700DD5">
        <w:rPr>
          <w:lang w:val="ru-RU" w:bidi="he-IL"/>
        </w:rPr>
        <w:t>у</w:t>
      </w:r>
      <w:r>
        <w:rPr>
          <w:lang w:val="ru-RU" w:bidi="he-IL"/>
        </w:rPr>
        <w:t xml:space="preserve"> перекодированных знаков по причине их </w:t>
      </w:r>
      <w:r w:rsidR="00700DD5">
        <w:rPr>
          <w:lang w:val="ru-RU" w:bidi="he-IL"/>
        </w:rPr>
        <w:t>в</w:t>
      </w:r>
      <w:r>
        <w:rPr>
          <w:lang w:val="ru-RU" w:bidi="he-IL"/>
        </w:rPr>
        <w:t>ременн</w:t>
      </w:r>
      <w:r w:rsidR="0093631C" w:rsidRPr="004D74FA">
        <w:rPr>
          <w:rFonts w:eastAsia="Times New Roman"/>
          <w:lang w:val="ru-RU" w:bidi="he-IL"/>
        </w:rPr>
        <w:t>ó</w:t>
      </w:r>
      <w:r>
        <w:rPr>
          <w:lang w:val="ru-RU" w:bidi="he-IL"/>
        </w:rPr>
        <w:t>й несовмести</w:t>
      </w:r>
      <w:r w:rsidR="00700DD5">
        <w:rPr>
          <w:lang w:val="ru-RU" w:bidi="he-IL"/>
        </w:rPr>
        <w:t>м</w:t>
      </w:r>
      <w:r>
        <w:rPr>
          <w:lang w:val="ru-RU" w:bidi="he-IL"/>
        </w:rPr>
        <w:t>ости</w:t>
      </w:r>
      <w:r w:rsidR="00700DD5">
        <w:rPr>
          <w:lang w:val="ru-RU" w:bidi="he-IL"/>
        </w:rPr>
        <w:t xml:space="preserve"> мы находим, например, в археологии и в этнографии. Предметы материальной л</w:t>
      </w:r>
      <w:r w:rsidR="00700DD5">
        <w:rPr>
          <w:lang w:val="ru-RU" w:bidi="he-IL"/>
        </w:rPr>
        <w:t>и</w:t>
      </w:r>
      <w:r w:rsidR="00700DD5">
        <w:rPr>
          <w:lang w:val="ru-RU" w:bidi="he-IL"/>
        </w:rPr>
        <w:t>бо духовной культуры, ранее функционировавшие по своему прямому назнач</w:t>
      </w:r>
      <w:r w:rsidR="00700DD5">
        <w:rPr>
          <w:lang w:val="ru-RU" w:bidi="he-IL"/>
        </w:rPr>
        <w:t>е</w:t>
      </w:r>
      <w:r w:rsidR="00700DD5">
        <w:rPr>
          <w:lang w:val="ru-RU" w:bidi="he-IL"/>
        </w:rPr>
        <w:t>нию, превращаются в этих науках в артефакты, открывающие нам историю ч</w:t>
      </w:r>
      <w:r w:rsidR="00700DD5">
        <w:rPr>
          <w:lang w:val="ru-RU" w:bidi="he-IL"/>
        </w:rPr>
        <w:t>е</w:t>
      </w:r>
      <w:r w:rsidR="00700DD5">
        <w:rPr>
          <w:lang w:val="ru-RU" w:bidi="he-IL"/>
        </w:rPr>
        <w:t xml:space="preserve">ловеческого рода. Монеты, извлеченные при раскопках, не предназначены для их использования </w:t>
      </w:r>
      <w:r w:rsidR="00123A4B">
        <w:rPr>
          <w:lang w:val="ru-RU" w:bidi="he-IL"/>
        </w:rPr>
        <w:t>при</w:t>
      </w:r>
      <w:r w:rsidR="00700DD5">
        <w:rPr>
          <w:lang w:val="ru-RU" w:bidi="he-IL"/>
        </w:rPr>
        <w:t xml:space="preserve"> купле-продаже. Они также не предназначены для час</w:t>
      </w:r>
      <w:r w:rsidR="00700DD5">
        <w:rPr>
          <w:lang w:val="ru-RU" w:bidi="he-IL"/>
        </w:rPr>
        <w:t>т</w:t>
      </w:r>
      <w:r w:rsidR="00700DD5">
        <w:rPr>
          <w:lang w:val="ru-RU" w:bidi="he-IL"/>
        </w:rPr>
        <w:t>ных коллекций, х</w:t>
      </w:r>
      <w:r w:rsidR="006F066A">
        <w:rPr>
          <w:lang w:val="ru-RU" w:bidi="he-IL"/>
        </w:rPr>
        <w:t>о</w:t>
      </w:r>
      <w:r w:rsidR="00700DD5">
        <w:rPr>
          <w:lang w:val="ru-RU" w:bidi="he-IL"/>
        </w:rPr>
        <w:t>тя часто ту</w:t>
      </w:r>
      <w:r w:rsidR="006F066A">
        <w:rPr>
          <w:lang w:val="ru-RU" w:bidi="he-IL"/>
        </w:rPr>
        <w:t>д</w:t>
      </w:r>
      <w:r w:rsidR="00700DD5">
        <w:rPr>
          <w:lang w:val="ru-RU" w:bidi="he-IL"/>
        </w:rPr>
        <w:t>а попа</w:t>
      </w:r>
      <w:r w:rsidR="006F066A">
        <w:rPr>
          <w:lang w:val="ru-RU" w:bidi="he-IL"/>
        </w:rPr>
        <w:t xml:space="preserve">дают. Это – знаки умерших </w:t>
      </w:r>
      <w:r w:rsidR="001E186A">
        <w:rPr>
          <w:lang w:val="ru-RU" w:bidi="he-IL"/>
        </w:rPr>
        <w:t>цивилизаций</w:t>
      </w:r>
      <w:r w:rsidR="006F066A">
        <w:rPr>
          <w:lang w:val="ru-RU" w:bidi="he-IL"/>
        </w:rPr>
        <w:t>, свидетельствующие об уровне</w:t>
      </w:r>
      <w:r w:rsidR="006F066A" w:rsidRPr="006F066A">
        <w:rPr>
          <w:lang w:val="ru-RU" w:bidi="he-IL"/>
        </w:rPr>
        <w:t xml:space="preserve"> </w:t>
      </w:r>
      <w:r w:rsidR="006F066A">
        <w:rPr>
          <w:lang w:val="ru-RU" w:bidi="he-IL"/>
        </w:rPr>
        <w:t xml:space="preserve">их </w:t>
      </w:r>
      <w:r w:rsidR="001E186A">
        <w:rPr>
          <w:lang w:val="ru-RU" w:bidi="he-IL"/>
        </w:rPr>
        <w:t>культуры</w:t>
      </w:r>
      <w:r w:rsidR="006F066A">
        <w:rPr>
          <w:lang w:val="ru-RU" w:bidi="he-IL"/>
        </w:rPr>
        <w:t xml:space="preserve"> и </w:t>
      </w:r>
      <w:r w:rsidR="001E186A">
        <w:rPr>
          <w:lang w:val="ru-RU" w:bidi="he-IL"/>
        </w:rPr>
        <w:t xml:space="preserve">технического </w:t>
      </w:r>
      <w:r w:rsidR="006F066A">
        <w:rPr>
          <w:lang w:val="ru-RU" w:bidi="he-IL"/>
        </w:rPr>
        <w:t>развития, а также об их связях с другими странами в ойкумене, которая на тот момент существов</w:t>
      </w:r>
      <w:r w:rsidR="006F066A">
        <w:rPr>
          <w:lang w:val="ru-RU" w:bidi="he-IL"/>
        </w:rPr>
        <w:t>а</w:t>
      </w:r>
      <w:r w:rsidR="006F066A">
        <w:rPr>
          <w:lang w:val="ru-RU" w:bidi="he-IL"/>
        </w:rPr>
        <w:t>ла.</w:t>
      </w:r>
      <w:r w:rsidR="001E186A">
        <w:rPr>
          <w:lang w:val="ru-RU" w:bidi="he-IL"/>
        </w:rPr>
        <w:t xml:space="preserve"> Переадресовка знаков в этих случаях очевидна.</w:t>
      </w:r>
    </w:p>
    <w:p w:rsidR="00945793" w:rsidRDefault="00945793" w:rsidP="0093631C">
      <w:pPr>
        <w:spacing w:before="0" w:after="0"/>
        <w:ind w:right="0"/>
        <w:rPr>
          <w:lang w:val="ru-RU" w:bidi="he-IL"/>
        </w:rPr>
      </w:pPr>
    </w:p>
    <w:p w:rsidR="00945793" w:rsidRDefault="00945793" w:rsidP="00945793">
      <w:pPr>
        <w:spacing w:before="0" w:after="0"/>
        <w:ind w:right="0"/>
        <w:rPr>
          <w:lang w:val="ru-RU" w:bidi="he-IL"/>
        </w:rPr>
      </w:pPr>
    </w:p>
    <w:p w:rsidR="001E186A" w:rsidRPr="00A75585" w:rsidRDefault="001E186A" w:rsidP="004D74FA">
      <w:pPr>
        <w:numPr>
          <w:ilvl w:val="0"/>
          <w:numId w:val="1"/>
        </w:numPr>
        <w:spacing w:before="0" w:after="0"/>
        <w:ind w:right="0"/>
        <w:rPr>
          <w:b/>
          <w:bCs/>
          <w:sz w:val="20"/>
          <w:szCs w:val="20"/>
          <w:lang w:val="ru-RU" w:bidi="he-IL"/>
        </w:rPr>
      </w:pPr>
      <w:r>
        <w:rPr>
          <w:b/>
          <w:bCs/>
          <w:sz w:val="20"/>
          <w:szCs w:val="20"/>
          <w:lang w:val="ru-RU" w:bidi="he-IL"/>
        </w:rPr>
        <w:t>Переадресовка научных</w:t>
      </w:r>
      <w:r w:rsidR="00F93D11">
        <w:rPr>
          <w:b/>
          <w:bCs/>
          <w:sz w:val="20"/>
          <w:szCs w:val="20"/>
          <w:lang w:val="ru-RU" w:bidi="he-IL"/>
        </w:rPr>
        <w:t xml:space="preserve"> достижений на иные территории</w:t>
      </w:r>
      <w:r w:rsidR="007A41CC" w:rsidRPr="007A41CC">
        <w:rPr>
          <w:b/>
          <w:bCs/>
          <w:sz w:val="20"/>
          <w:szCs w:val="20"/>
          <w:lang w:val="ru-RU" w:bidi="he-IL"/>
        </w:rPr>
        <w:t xml:space="preserve"> </w:t>
      </w:r>
      <w:r w:rsidR="007A41CC">
        <w:rPr>
          <w:b/>
          <w:bCs/>
          <w:sz w:val="20"/>
          <w:szCs w:val="20"/>
          <w:lang w:val="ru-RU" w:bidi="he-IL"/>
        </w:rPr>
        <w:t>и в иные условия</w:t>
      </w:r>
    </w:p>
    <w:p w:rsidR="00945793" w:rsidRDefault="00945793" w:rsidP="00945793">
      <w:pPr>
        <w:spacing w:before="0" w:after="0"/>
        <w:ind w:right="0"/>
        <w:rPr>
          <w:lang w:val="ru-RU" w:bidi="he-IL"/>
        </w:rPr>
      </w:pPr>
    </w:p>
    <w:p w:rsidR="00096F8B" w:rsidRDefault="00096F8B" w:rsidP="00945793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 xml:space="preserve">Семиотические успехи человечества собираются в так называемой </w:t>
      </w:r>
      <w:r>
        <w:rPr>
          <w:i/>
          <w:iCs/>
          <w:lang w:val="ru-RU" w:bidi="he-IL"/>
        </w:rPr>
        <w:t>семи</w:t>
      </w:r>
      <w:r>
        <w:rPr>
          <w:i/>
          <w:iCs/>
          <w:lang w:val="ru-RU" w:bidi="he-IL"/>
        </w:rPr>
        <w:t>о</w:t>
      </w:r>
      <w:r>
        <w:rPr>
          <w:i/>
          <w:iCs/>
          <w:lang w:val="ru-RU" w:bidi="he-IL"/>
        </w:rPr>
        <w:t>тической реальности</w:t>
      </w:r>
      <w:r>
        <w:rPr>
          <w:lang w:val="ru-RU" w:bidi="he-IL"/>
        </w:rPr>
        <w:t xml:space="preserve">. Там они соответствующим образом обрабатываются и </w:t>
      </w:r>
      <w:r>
        <w:rPr>
          <w:lang w:val="ru-RU" w:bidi="he-IL"/>
        </w:rPr>
        <w:lastRenderedPageBreak/>
        <w:t xml:space="preserve">оттуда заимствуются в другие страны, где приспосабливаются для текущих нужд. Я много писал об этом и позволю </w:t>
      </w:r>
      <w:r w:rsidR="00425BEE">
        <w:rPr>
          <w:lang w:val="ru-RU" w:bidi="he-IL"/>
        </w:rPr>
        <w:t xml:space="preserve">себе </w:t>
      </w:r>
      <w:r>
        <w:rPr>
          <w:lang w:val="ru-RU" w:bidi="he-IL"/>
        </w:rPr>
        <w:t>привести цитату</w:t>
      </w:r>
      <w:r w:rsidR="00670BC6" w:rsidRPr="00670BC6">
        <w:rPr>
          <w:lang w:val="ru-RU" w:bidi="he-IL"/>
        </w:rPr>
        <w:t xml:space="preserve"> </w:t>
      </w:r>
      <w:r w:rsidR="00670BC6">
        <w:rPr>
          <w:lang w:val="ru-RU" w:bidi="he-IL"/>
        </w:rPr>
        <w:t>из одной моей работы</w:t>
      </w:r>
      <w:r>
        <w:rPr>
          <w:lang w:val="ru-RU" w:bidi="he-IL"/>
        </w:rPr>
        <w:t xml:space="preserve">, </w:t>
      </w:r>
      <w:r w:rsidR="00670BC6">
        <w:rPr>
          <w:lang w:val="ru-RU" w:bidi="he-IL"/>
        </w:rPr>
        <w:t xml:space="preserve">цитату, </w:t>
      </w:r>
      <w:r>
        <w:rPr>
          <w:lang w:val="ru-RU" w:bidi="he-IL"/>
        </w:rPr>
        <w:t xml:space="preserve">релевантную для нашего обсуждения: «Самая важная функция </w:t>
      </w:r>
      <w:r>
        <w:rPr>
          <w:i/>
          <w:iCs/>
          <w:lang w:val="ru-RU" w:bidi="he-IL"/>
        </w:rPr>
        <w:t xml:space="preserve">семиотической реальности </w:t>
      </w:r>
      <w:r w:rsidRPr="00096F8B">
        <w:rPr>
          <w:lang w:val="ru-RU" w:bidi="he-IL"/>
        </w:rPr>
        <w:t>заключается в трансляции</w:t>
      </w:r>
      <w:r>
        <w:rPr>
          <w:lang w:val="ru-RU" w:bidi="he-IL"/>
        </w:rPr>
        <w:t xml:space="preserve"> знаковых систем, в</w:t>
      </w:r>
      <w:r>
        <w:rPr>
          <w:lang w:val="ru-RU" w:bidi="he-IL"/>
        </w:rPr>
        <w:t>ы</w:t>
      </w:r>
      <w:r>
        <w:rPr>
          <w:lang w:val="ru-RU" w:bidi="he-IL"/>
        </w:rPr>
        <w:t>полненных в рамках одной культурной традиции, в иные социальные и терр</w:t>
      </w:r>
      <w:r>
        <w:rPr>
          <w:lang w:val="ru-RU" w:bidi="he-IL"/>
        </w:rPr>
        <w:t>и</w:t>
      </w:r>
      <w:r>
        <w:rPr>
          <w:lang w:val="ru-RU" w:bidi="he-IL"/>
        </w:rPr>
        <w:t>ториальные границы, где подобные знаковые системы еще не использовались. Они воссоздаются там в новых рамках с иным семиотическим наполнением.</w:t>
      </w:r>
    </w:p>
    <w:p w:rsidR="0090142E" w:rsidRDefault="00096F8B" w:rsidP="00945793">
      <w:pPr>
        <w:spacing w:before="0" w:after="0"/>
        <w:ind w:right="0"/>
        <w:rPr>
          <w:lang w:val="ru-RU" w:bidi="he-IL"/>
        </w:rPr>
      </w:pPr>
      <w:r>
        <w:rPr>
          <w:lang w:val="ru-RU" w:bidi="he-IL"/>
        </w:rPr>
        <w:t>Так, создание алфавитной письменности имело место на Ближнем Востоке, хотя очень скоро (в масштабах мировой истории) перекинулось на иные ге</w:t>
      </w:r>
      <w:r>
        <w:rPr>
          <w:lang w:val="ru-RU" w:bidi="he-IL"/>
        </w:rPr>
        <w:t>о</w:t>
      </w:r>
      <w:r>
        <w:rPr>
          <w:lang w:val="ru-RU" w:bidi="he-IL"/>
        </w:rPr>
        <w:t>графические ареалы, где было успешно освоено для обучения грамоте и изм</w:t>
      </w:r>
      <w:r>
        <w:rPr>
          <w:lang w:val="ru-RU" w:bidi="he-IL"/>
        </w:rPr>
        <w:t>е</w:t>
      </w:r>
      <w:r>
        <w:rPr>
          <w:lang w:val="ru-RU" w:bidi="he-IL"/>
        </w:rPr>
        <w:t>нения всего культурного ландшафта в воспринявших алфавитное письмо стр</w:t>
      </w:r>
      <w:r>
        <w:rPr>
          <w:lang w:val="ru-RU" w:bidi="he-IL"/>
        </w:rPr>
        <w:t>а</w:t>
      </w:r>
      <w:r>
        <w:rPr>
          <w:lang w:val="ru-RU" w:bidi="he-IL"/>
        </w:rPr>
        <w:t>нах. Десятеричное позиционное ис</w:t>
      </w:r>
      <w:r w:rsidR="005B4291">
        <w:rPr>
          <w:lang w:val="ru-RU" w:bidi="he-IL"/>
        </w:rPr>
        <w:t>числение было изобретено в Индии, откуда с течением времени проникло в другие страны мира. То же касается единиц измерения различных величин (физических, химических и пр.), как, впрочем, и общей для многих наук терминологии.</w:t>
      </w:r>
      <w:r w:rsidR="00425A47">
        <w:rPr>
          <w:lang w:val="ru-RU" w:bidi="he-IL"/>
        </w:rPr>
        <w:t xml:space="preserve"> Распространение христианства сопр</w:t>
      </w:r>
      <w:r w:rsidR="00425A47">
        <w:rPr>
          <w:lang w:val="ru-RU" w:bidi="he-IL"/>
        </w:rPr>
        <w:t>о</w:t>
      </w:r>
      <w:r w:rsidR="00425A47">
        <w:rPr>
          <w:lang w:val="ru-RU" w:bidi="he-IL"/>
        </w:rPr>
        <w:t>вождалось переводом Святого Писания на разные языки народов мира, при этом оно полностью изменяло духовный потенциал населения стран, где жили эти народы»</w:t>
      </w:r>
      <w:r w:rsidR="00425A47" w:rsidRPr="00425A47">
        <w:rPr>
          <w:rStyle w:val="FootnoteReference"/>
          <w:rFonts w:eastAsia="Times New Roman"/>
          <w:lang w:val="ru-RU" w:bidi="he-IL"/>
        </w:rPr>
        <w:t xml:space="preserve"> </w:t>
      </w:r>
      <w:r w:rsidR="00425A47">
        <w:rPr>
          <w:rStyle w:val="FootnoteReference"/>
          <w:rFonts w:eastAsia="Times New Roman"/>
          <w:lang w:val="ru-RU" w:bidi="he-IL"/>
        </w:rPr>
        <w:footnoteReference w:id="4"/>
      </w:r>
      <w:r w:rsidR="00425A47">
        <w:rPr>
          <w:lang w:val="ru-RU" w:bidi="he-IL"/>
        </w:rPr>
        <w:t>.</w:t>
      </w:r>
    </w:p>
    <w:p w:rsidR="008D148A" w:rsidRDefault="008D148A" w:rsidP="004C4FCC">
      <w:pPr>
        <w:spacing w:before="0" w:after="0"/>
        <w:ind w:right="0"/>
        <w:rPr>
          <w:rFonts w:eastAsia="Times New Roman"/>
          <w:lang w:val="ru-RU" w:bidi="he-IL"/>
        </w:rPr>
      </w:pPr>
      <w:r w:rsidRPr="0090142E">
        <w:rPr>
          <w:rFonts w:eastAsia="Times New Roman"/>
          <w:lang w:val="ru-RU" w:bidi="he-IL"/>
        </w:rPr>
        <w:t>Фактически все вновь созданные знаковые конструкции зиждутся на знаках вторичной мотивации, но при этом возникает проблема</w:t>
      </w:r>
      <w:r w:rsidR="004C4FCC" w:rsidRPr="004D74FA">
        <w:rPr>
          <w:rFonts w:eastAsia="Times New Roman"/>
          <w:lang w:val="ru-RU" w:bidi="he-IL"/>
        </w:rPr>
        <w:t>,</w:t>
      </w:r>
      <w:r w:rsidR="00A75585" w:rsidRPr="004D74FA">
        <w:rPr>
          <w:rFonts w:eastAsia="Times New Roman"/>
          <w:lang w:val="ru-RU" w:bidi="he-IL"/>
        </w:rPr>
        <w:t xml:space="preserve"> особенно</w:t>
      </w:r>
      <w:r w:rsidRPr="004D74FA">
        <w:rPr>
          <w:rFonts w:eastAsia="Times New Roman"/>
          <w:lang w:val="ru-RU" w:bidi="he-IL"/>
        </w:rPr>
        <w:t xml:space="preserve"> </w:t>
      </w:r>
      <w:r w:rsidR="00FC223D" w:rsidRPr="004D74FA">
        <w:rPr>
          <w:rFonts w:eastAsia="Times New Roman"/>
          <w:lang w:val="ru-RU" w:bidi="he-IL"/>
        </w:rPr>
        <w:t>важ</w:t>
      </w:r>
      <w:r w:rsidRPr="004D74FA">
        <w:rPr>
          <w:rFonts w:eastAsia="Times New Roman"/>
          <w:lang w:val="ru-RU" w:bidi="he-IL"/>
        </w:rPr>
        <w:t>ная для семиотики</w:t>
      </w:r>
      <w:r w:rsidR="004C4FCC" w:rsidRPr="004D74FA">
        <w:rPr>
          <w:rFonts w:eastAsia="Times New Roman"/>
          <w:lang w:val="ru-RU" w:bidi="he-IL"/>
        </w:rPr>
        <w:t>,</w:t>
      </w:r>
      <w:r w:rsidRPr="004D74FA">
        <w:rPr>
          <w:rFonts w:eastAsia="Times New Roman"/>
          <w:lang w:val="ru-RU" w:bidi="he-IL"/>
        </w:rPr>
        <w:t xml:space="preserve"> – проблема изменяемости системы во время и после ее заимств</w:t>
      </w:r>
      <w:r w:rsidRPr="004D74FA">
        <w:rPr>
          <w:rFonts w:eastAsia="Times New Roman"/>
          <w:lang w:val="ru-RU" w:bidi="he-IL"/>
        </w:rPr>
        <w:t>о</w:t>
      </w:r>
      <w:r w:rsidRPr="004D74FA">
        <w:rPr>
          <w:rFonts w:eastAsia="Times New Roman"/>
          <w:lang w:val="ru-RU" w:bidi="he-IL"/>
        </w:rPr>
        <w:t>вания. В какой мере новая система отличается от своего первоначального о</w:t>
      </w:r>
      <w:r w:rsidRPr="004D74FA">
        <w:rPr>
          <w:rFonts w:eastAsia="Times New Roman"/>
          <w:lang w:val="ru-RU" w:bidi="he-IL"/>
        </w:rPr>
        <w:t>б</w:t>
      </w:r>
      <w:r w:rsidRPr="004D74FA">
        <w:rPr>
          <w:rFonts w:eastAsia="Times New Roman"/>
          <w:lang w:val="ru-RU" w:bidi="he-IL"/>
        </w:rPr>
        <w:t>разца и, следовательно</w:t>
      </w:r>
      <w:r w:rsidR="0049487E" w:rsidRPr="004D74FA">
        <w:rPr>
          <w:rFonts w:eastAsia="Times New Roman"/>
          <w:lang w:val="ru-RU" w:bidi="he-IL"/>
        </w:rPr>
        <w:t>,</w:t>
      </w:r>
      <w:r w:rsidRPr="004D74FA">
        <w:rPr>
          <w:rFonts w:eastAsia="Times New Roman"/>
          <w:lang w:val="ru-RU" w:bidi="he-IL"/>
        </w:rPr>
        <w:t xml:space="preserve"> </w:t>
      </w:r>
      <w:r w:rsidR="0049487E" w:rsidRPr="004D74FA">
        <w:rPr>
          <w:rFonts w:eastAsia="Times New Roman"/>
          <w:lang w:val="ru-RU" w:bidi="he-IL"/>
        </w:rPr>
        <w:t>в</w:t>
      </w:r>
      <w:r w:rsidRPr="004D74FA">
        <w:rPr>
          <w:rFonts w:eastAsia="Times New Roman"/>
          <w:lang w:val="ru-RU" w:bidi="he-IL"/>
        </w:rPr>
        <w:t xml:space="preserve"> какой мере она может считаться самостоятельной</w:t>
      </w:r>
      <w:r w:rsidR="004C4FCC" w:rsidRPr="004D74FA">
        <w:rPr>
          <w:rFonts w:eastAsia="Times New Roman"/>
          <w:lang w:val="ru-RU" w:bidi="he-IL"/>
        </w:rPr>
        <w:t>?</w:t>
      </w:r>
      <w:r w:rsidR="0049487E" w:rsidRPr="0090142E">
        <w:rPr>
          <w:rFonts w:eastAsia="Times New Roman"/>
          <w:lang w:val="ru-RU" w:bidi="he-IL"/>
        </w:rPr>
        <w:t xml:space="preserve"> Мне представляется, что степень отличия новой системы от оригинала зависит от степени абстрактности знаков, используемых при переадресовке. Более т</w:t>
      </w:r>
      <w:r w:rsidR="0049487E" w:rsidRPr="0090142E">
        <w:rPr>
          <w:rFonts w:eastAsia="Times New Roman"/>
          <w:lang w:val="ru-RU" w:bidi="he-IL"/>
        </w:rPr>
        <w:t>о</w:t>
      </w:r>
      <w:r w:rsidR="0049487E" w:rsidRPr="0090142E">
        <w:rPr>
          <w:rFonts w:eastAsia="Times New Roman"/>
          <w:lang w:val="ru-RU" w:bidi="he-IL"/>
        </w:rPr>
        <w:t>го, мы можем судить о степени абстрактности этих знаков по тем изменениям, которые приходится при этом в систему вводить.</w:t>
      </w:r>
    </w:p>
    <w:p w:rsidR="009F5ADD" w:rsidRDefault="00A75585" w:rsidP="00945793">
      <w:pPr>
        <w:spacing w:before="0" w:after="0"/>
        <w:ind w:right="0"/>
        <w:rPr>
          <w:rFonts w:eastAsia="Times New Roman"/>
          <w:lang w:val="ru-RU" w:bidi="he-IL"/>
        </w:rPr>
      </w:pPr>
      <w:r>
        <w:rPr>
          <w:rFonts w:eastAsia="Times New Roman"/>
          <w:lang w:val="ru-RU" w:bidi="he-IL"/>
        </w:rPr>
        <w:t>Обычно говорят, что наука интернациональна, но это далеко не соответс</w:t>
      </w:r>
      <w:r w:rsidR="004D74FA">
        <w:rPr>
          <w:rFonts w:eastAsia="Times New Roman"/>
          <w:lang w:val="ru-RU" w:bidi="he-IL"/>
        </w:rPr>
        <w:softHyphen/>
      </w:r>
      <w:r>
        <w:rPr>
          <w:rFonts w:eastAsia="Times New Roman"/>
          <w:lang w:val="ru-RU" w:bidi="he-IL"/>
        </w:rPr>
        <w:t xml:space="preserve">твует реальности. Часть научных достижений действительно и с самого начала </w:t>
      </w:r>
      <w:r w:rsidR="009F5ADD">
        <w:rPr>
          <w:rFonts w:eastAsia="Times New Roman"/>
          <w:lang w:val="ru-RU" w:bidi="he-IL"/>
        </w:rPr>
        <w:t>понятна</w:t>
      </w:r>
      <w:r>
        <w:rPr>
          <w:rFonts w:eastAsia="Times New Roman"/>
          <w:lang w:val="ru-RU" w:bidi="he-IL"/>
        </w:rPr>
        <w:t xml:space="preserve"> все</w:t>
      </w:r>
      <w:r w:rsidR="009F5ADD">
        <w:rPr>
          <w:rFonts w:eastAsia="Times New Roman"/>
          <w:lang w:val="ru-RU" w:bidi="he-IL"/>
        </w:rPr>
        <w:t>м специалистам</w:t>
      </w:r>
      <w:r>
        <w:rPr>
          <w:rFonts w:eastAsia="Times New Roman"/>
          <w:lang w:val="ru-RU" w:bidi="he-IL"/>
        </w:rPr>
        <w:t>, к</w:t>
      </w:r>
      <w:r w:rsidR="00425BEE">
        <w:rPr>
          <w:rFonts w:eastAsia="Times New Roman"/>
          <w:lang w:val="ru-RU" w:bidi="he-IL"/>
        </w:rPr>
        <w:t>оторые</w:t>
      </w:r>
      <w:r>
        <w:rPr>
          <w:rFonts w:eastAsia="Times New Roman"/>
          <w:lang w:val="ru-RU" w:bidi="he-IL"/>
        </w:rPr>
        <w:t xml:space="preserve"> к н</w:t>
      </w:r>
      <w:r w:rsidR="009F5ADD">
        <w:rPr>
          <w:rFonts w:eastAsia="Times New Roman"/>
          <w:lang w:val="ru-RU" w:bidi="he-IL"/>
        </w:rPr>
        <w:t>им</w:t>
      </w:r>
      <w:r>
        <w:rPr>
          <w:rFonts w:eastAsia="Times New Roman"/>
          <w:lang w:val="ru-RU" w:bidi="he-IL"/>
        </w:rPr>
        <w:t xml:space="preserve"> прикаса</w:t>
      </w:r>
      <w:r w:rsidR="00425BEE">
        <w:rPr>
          <w:rFonts w:eastAsia="Times New Roman"/>
          <w:lang w:val="ru-RU" w:bidi="he-IL"/>
        </w:rPr>
        <w:t>ю</w:t>
      </w:r>
      <w:r>
        <w:rPr>
          <w:rFonts w:eastAsia="Times New Roman"/>
          <w:lang w:val="ru-RU" w:bidi="he-IL"/>
        </w:rPr>
        <w:t>тся; часть дожидается, пока он</w:t>
      </w:r>
      <w:r w:rsidR="009F5ADD">
        <w:rPr>
          <w:rFonts w:eastAsia="Times New Roman"/>
          <w:lang w:val="ru-RU" w:bidi="he-IL"/>
        </w:rPr>
        <w:t>и</w:t>
      </w:r>
      <w:r>
        <w:rPr>
          <w:rFonts w:eastAsia="Times New Roman"/>
          <w:lang w:val="ru-RU" w:bidi="he-IL"/>
        </w:rPr>
        <w:t xml:space="preserve"> буд</w:t>
      </w:r>
      <w:r w:rsidR="009F5ADD">
        <w:rPr>
          <w:rFonts w:eastAsia="Times New Roman"/>
          <w:lang w:val="ru-RU" w:bidi="he-IL"/>
        </w:rPr>
        <w:t>у</w:t>
      </w:r>
      <w:r>
        <w:rPr>
          <w:rFonts w:eastAsia="Times New Roman"/>
          <w:lang w:val="ru-RU" w:bidi="he-IL"/>
        </w:rPr>
        <w:t>т переведен</w:t>
      </w:r>
      <w:r w:rsidR="009F5ADD">
        <w:rPr>
          <w:rFonts w:eastAsia="Times New Roman"/>
          <w:lang w:val="ru-RU" w:bidi="he-IL"/>
        </w:rPr>
        <w:t>ы</w:t>
      </w:r>
      <w:r>
        <w:rPr>
          <w:rFonts w:eastAsia="Times New Roman"/>
          <w:lang w:val="ru-RU" w:bidi="he-IL"/>
        </w:rPr>
        <w:t xml:space="preserve"> на </w:t>
      </w:r>
      <w:r w:rsidR="009F5ADD">
        <w:rPr>
          <w:rFonts w:eastAsia="Times New Roman"/>
          <w:lang w:val="ru-RU" w:bidi="he-IL"/>
        </w:rPr>
        <w:t xml:space="preserve">известный им </w:t>
      </w:r>
      <w:r>
        <w:rPr>
          <w:rFonts w:eastAsia="Times New Roman"/>
          <w:lang w:val="ru-RU" w:bidi="he-IL"/>
        </w:rPr>
        <w:t>язык; часть и вовсе пропадает из-за языковых трудностей и недостаточно хорошо поставленного обмена инфо</w:t>
      </w:r>
      <w:r>
        <w:rPr>
          <w:rFonts w:eastAsia="Times New Roman"/>
          <w:lang w:val="ru-RU" w:bidi="he-IL"/>
        </w:rPr>
        <w:t>р</w:t>
      </w:r>
      <w:r>
        <w:rPr>
          <w:rFonts w:eastAsia="Times New Roman"/>
          <w:lang w:val="ru-RU" w:bidi="he-IL"/>
        </w:rPr>
        <w:t xml:space="preserve">мацией. </w:t>
      </w:r>
      <w:r w:rsidR="00691CAB">
        <w:rPr>
          <w:rFonts w:eastAsia="Times New Roman"/>
          <w:lang w:val="ru-RU" w:bidi="he-IL"/>
        </w:rPr>
        <w:t>Наилучшие шансы имеют научные результаты, изложенные с пом</w:t>
      </w:r>
      <w:r w:rsidR="00691CAB">
        <w:rPr>
          <w:rFonts w:eastAsia="Times New Roman"/>
          <w:lang w:val="ru-RU" w:bidi="he-IL"/>
        </w:rPr>
        <w:t>о</w:t>
      </w:r>
      <w:r w:rsidR="00691CAB">
        <w:rPr>
          <w:rFonts w:eastAsia="Times New Roman"/>
          <w:lang w:val="ru-RU" w:bidi="he-IL"/>
        </w:rPr>
        <w:t xml:space="preserve">щью </w:t>
      </w:r>
      <w:r w:rsidR="009F5ADD">
        <w:rPr>
          <w:rFonts w:eastAsia="Times New Roman"/>
          <w:lang w:val="ru-RU" w:bidi="he-IL"/>
        </w:rPr>
        <w:t>символов</w:t>
      </w:r>
      <w:r w:rsidR="00691CAB">
        <w:rPr>
          <w:rFonts w:eastAsia="Times New Roman"/>
          <w:lang w:val="ru-RU" w:bidi="he-IL"/>
        </w:rPr>
        <w:t xml:space="preserve"> математики и логики. Символика этих наук известна специал</w:t>
      </w:r>
      <w:r w:rsidR="00691CAB">
        <w:rPr>
          <w:rFonts w:eastAsia="Times New Roman"/>
          <w:lang w:val="ru-RU" w:bidi="he-IL"/>
        </w:rPr>
        <w:t>и</w:t>
      </w:r>
      <w:r w:rsidR="00691CAB">
        <w:rPr>
          <w:rFonts w:eastAsia="Times New Roman"/>
          <w:lang w:val="ru-RU" w:bidi="he-IL"/>
        </w:rPr>
        <w:t>стам по всему миру – она везде одинакова. Прикладные науки, пользующиеся общей терминологией и символикой (в физике, химии, биологии и ряде других дисциплин)</w:t>
      </w:r>
      <w:r w:rsidR="00601824" w:rsidRPr="004D74FA">
        <w:rPr>
          <w:rFonts w:eastAsia="Times New Roman"/>
          <w:lang w:val="ru-RU" w:bidi="he-IL"/>
        </w:rPr>
        <w:t>,</w:t>
      </w:r>
      <w:r w:rsidR="00691CAB">
        <w:rPr>
          <w:rFonts w:eastAsia="Times New Roman"/>
          <w:lang w:val="ru-RU" w:bidi="he-IL"/>
        </w:rPr>
        <w:t xml:space="preserve"> с легкостью преодолевают трудности общения в своей области знания. Различные национальные языки до сих пор затрудняют общение уч</w:t>
      </w:r>
      <w:r w:rsidR="00691CAB">
        <w:rPr>
          <w:rFonts w:eastAsia="Times New Roman"/>
          <w:lang w:val="ru-RU" w:bidi="he-IL"/>
        </w:rPr>
        <w:t>е</w:t>
      </w:r>
      <w:r w:rsidR="00691CAB">
        <w:rPr>
          <w:rFonts w:eastAsia="Times New Roman"/>
          <w:lang w:val="ru-RU" w:bidi="he-IL"/>
        </w:rPr>
        <w:t xml:space="preserve">ных, занятых в одной области науки, но излагающих выводы на </w:t>
      </w:r>
      <w:r w:rsidR="00425BEE">
        <w:rPr>
          <w:rFonts w:eastAsia="Times New Roman"/>
          <w:lang w:val="ru-RU" w:bidi="he-IL"/>
        </w:rPr>
        <w:t xml:space="preserve">своем </w:t>
      </w:r>
      <w:r w:rsidR="00691CAB">
        <w:rPr>
          <w:rFonts w:eastAsia="Times New Roman"/>
          <w:lang w:val="ru-RU" w:bidi="he-IL"/>
        </w:rPr>
        <w:t>р</w:t>
      </w:r>
      <w:r w:rsidR="009F5ADD">
        <w:rPr>
          <w:rFonts w:eastAsia="Times New Roman"/>
          <w:lang w:val="ru-RU" w:bidi="he-IL"/>
        </w:rPr>
        <w:t>о</w:t>
      </w:r>
      <w:r w:rsidR="00691CAB">
        <w:rPr>
          <w:rFonts w:eastAsia="Times New Roman"/>
          <w:lang w:val="ru-RU" w:bidi="he-IL"/>
        </w:rPr>
        <w:t>дном языке.</w:t>
      </w:r>
      <w:r w:rsidR="009F5ADD">
        <w:rPr>
          <w:rFonts w:eastAsia="Times New Roman"/>
          <w:lang w:val="ru-RU" w:bidi="he-IL"/>
        </w:rPr>
        <w:t xml:space="preserve"> Человечеству придется немало потрудиться, чтобы преодолеть в буд</w:t>
      </w:r>
      <w:r w:rsidR="009F5ADD">
        <w:rPr>
          <w:rFonts w:eastAsia="Times New Roman"/>
          <w:lang w:val="ru-RU" w:bidi="he-IL"/>
        </w:rPr>
        <w:t>у</w:t>
      </w:r>
      <w:r w:rsidR="009F5ADD">
        <w:rPr>
          <w:rFonts w:eastAsia="Times New Roman"/>
          <w:lang w:val="ru-RU" w:bidi="he-IL"/>
        </w:rPr>
        <w:t>щем эти трудности, хотя прогресс в этой области весьма впечатляет. Но обр</w:t>
      </w:r>
      <w:r w:rsidR="009F5ADD">
        <w:rPr>
          <w:rFonts w:eastAsia="Times New Roman"/>
          <w:lang w:val="ru-RU" w:bidi="he-IL"/>
        </w:rPr>
        <w:t>а</w:t>
      </w:r>
      <w:r w:rsidR="009F5ADD">
        <w:rPr>
          <w:rFonts w:eastAsia="Times New Roman"/>
          <w:lang w:val="ru-RU" w:bidi="he-IL"/>
        </w:rPr>
        <w:t>тимся к конкретным примерам переадресовки знаковых систем, упомянутых выше.</w:t>
      </w:r>
    </w:p>
    <w:p w:rsidR="003F497F" w:rsidRDefault="009F5ADD" w:rsidP="00601824">
      <w:pPr>
        <w:spacing w:before="0" w:after="0"/>
        <w:ind w:right="0"/>
        <w:rPr>
          <w:rFonts w:eastAsia="Times New Roman"/>
          <w:lang w:val="ru-RU" w:bidi="he-IL"/>
        </w:rPr>
      </w:pPr>
      <w:r>
        <w:rPr>
          <w:rFonts w:eastAsia="Times New Roman"/>
          <w:lang w:val="ru-RU" w:bidi="he-IL"/>
        </w:rPr>
        <w:t>Алфавитное письмо было открыто на Ближнем Востоке, хотя уже в египе</w:t>
      </w:r>
      <w:r>
        <w:rPr>
          <w:rFonts w:eastAsia="Times New Roman"/>
          <w:lang w:val="ru-RU" w:bidi="he-IL"/>
        </w:rPr>
        <w:t>т</w:t>
      </w:r>
      <w:r>
        <w:rPr>
          <w:rFonts w:eastAsia="Times New Roman"/>
          <w:lang w:val="ru-RU" w:bidi="he-IL"/>
        </w:rPr>
        <w:t xml:space="preserve">ской </w:t>
      </w:r>
      <w:r w:rsidR="00425BEE">
        <w:rPr>
          <w:rFonts w:eastAsia="Times New Roman"/>
          <w:lang w:val="ru-RU" w:bidi="he-IL"/>
        </w:rPr>
        <w:t>письменности</w:t>
      </w:r>
      <w:r>
        <w:rPr>
          <w:rFonts w:eastAsia="Times New Roman"/>
          <w:lang w:val="ru-RU" w:bidi="he-IL"/>
        </w:rPr>
        <w:t xml:space="preserve"> были иероглифы, обозначавшие отдельные звуки</w:t>
      </w:r>
      <w:r w:rsidR="007436E2">
        <w:rPr>
          <w:rFonts w:eastAsia="Times New Roman"/>
          <w:lang w:val="ru-RU" w:bidi="he-IL"/>
        </w:rPr>
        <w:t xml:space="preserve"> древнего языка египтян. Однако алфавит как системный подход к фиксации устной речи был придуман либо финикийцами, либо древними евреями. </w:t>
      </w:r>
      <w:r w:rsidR="00425BEE">
        <w:rPr>
          <w:rFonts w:eastAsia="Times New Roman"/>
          <w:lang w:val="ru-RU" w:bidi="he-IL"/>
        </w:rPr>
        <w:t>Изобретенный</w:t>
      </w:r>
      <w:r w:rsidR="007436E2">
        <w:rPr>
          <w:rFonts w:eastAsia="Times New Roman"/>
          <w:lang w:val="ru-RU" w:bidi="he-IL"/>
        </w:rPr>
        <w:t xml:space="preserve"> ими алфавит имел массу недостатков, которые впоследствии были исправлены в </w:t>
      </w:r>
      <w:r w:rsidR="007436E2">
        <w:rPr>
          <w:rFonts w:eastAsia="Times New Roman"/>
          <w:lang w:val="ru-RU" w:bidi="he-IL"/>
        </w:rPr>
        <w:lastRenderedPageBreak/>
        <w:t>последующих алфавит</w:t>
      </w:r>
      <w:r w:rsidR="00425BEE">
        <w:rPr>
          <w:rFonts w:eastAsia="Times New Roman"/>
          <w:lang w:val="ru-RU" w:bidi="he-IL"/>
        </w:rPr>
        <w:t>ны</w:t>
      </w:r>
      <w:r w:rsidR="007436E2">
        <w:rPr>
          <w:rFonts w:eastAsia="Times New Roman"/>
          <w:lang w:val="ru-RU" w:bidi="he-IL"/>
        </w:rPr>
        <w:t>х</w:t>
      </w:r>
      <w:r w:rsidR="00425BEE">
        <w:rPr>
          <w:rFonts w:eastAsia="Times New Roman"/>
          <w:lang w:val="ru-RU" w:bidi="he-IL"/>
        </w:rPr>
        <w:t xml:space="preserve"> системах</w:t>
      </w:r>
      <w:r w:rsidR="007436E2">
        <w:rPr>
          <w:rFonts w:eastAsia="Times New Roman"/>
          <w:lang w:val="ru-RU" w:bidi="he-IL"/>
        </w:rPr>
        <w:t>. Первыми, кто заимствовал алфавит</w:t>
      </w:r>
      <w:r w:rsidR="00425BEE">
        <w:rPr>
          <w:rFonts w:eastAsia="Times New Roman"/>
          <w:lang w:val="ru-RU" w:bidi="he-IL"/>
        </w:rPr>
        <w:t>ный принцип записи</w:t>
      </w:r>
      <w:r w:rsidR="007436E2">
        <w:rPr>
          <w:rFonts w:eastAsia="Times New Roman"/>
          <w:lang w:val="ru-RU" w:bidi="he-IL"/>
        </w:rPr>
        <w:t xml:space="preserve">, были греки. Они добавили в него буквы для гласных </w:t>
      </w:r>
      <w:r w:rsidR="00425BEE">
        <w:rPr>
          <w:rFonts w:eastAsia="Times New Roman"/>
          <w:lang w:val="ru-RU" w:bidi="he-IL"/>
        </w:rPr>
        <w:t>звуков</w:t>
      </w:r>
      <w:r w:rsidR="007436E2">
        <w:rPr>
          <w:rFonts w:eastAsia="Times New Roman"/>
          <w:lang w:val="ru-RU" w:bidi="he-IL"/>
        </w:rPr>
        <w:t xml:space="preserve"> и приспособили новые согласные буквы для тех звуков своего языка, которые отсутствовали в исходном языке</w:t>
      </w:r>
      <w:r w:rsidR="00425BEE">
        <w:rPr>
          <w:rFonts w:eastAsia="Times New Roman"/>
          <w:lang w:val="ru-RU" w:bidi="he-IL"/>
        </w:rPr>
        <w:t xml:space="preserve"> евреев (либо финики</w:t>
      </w:r>
      <w:r w:rsidR="003F497F">
        <w:rPr>
          <w:rFonts w:eastAsia="Times New Roman"/>
          <w:lang w:val="ru-RU" w:bidi="he-IL"/>
        </w:rPr>
        <w:t>йцев</w:t>
      </w:r>
      <w:r w:rsidR="00425BEE">
        <w:rPr>
          <w:rFonts w:eastAsia="Times New Roman"/>
          <w:lang w:val="ru-RU" w:bidi="he-IL"/>
        </w:rPr>
        <w:t>)</w:t>
      </w:r>
      <w:r w:rsidR="007436E2">
        <w:rPr>
          <w:rFonts w:eastAsia="Times New Roman"/>
          <w:lang w:val="ru-RU" w:bidi="he-IL"/>
        </w:rPr>
        <w:t>. От греков алф</w:t>
      </w:r>
      <w:r w:rsidR="007436E2">
        <w:rPr>
          <w:rFonts w:eastAsia="Times New Roman"/>
          <w:lang w:val="ru-RU" w:bidi="he-IL"/>
        </w:rPr>
        <w:t>а</w:t>
      </w:r>
      <w:r w:rsidR="007436E2">
        <w:rPr>
          <w:rFonts w:eastAsia="Times New Roman"/>
          <w:lang w:val="ru-RU" w:bidi="he-IL"/>
        </w:rPr>
        <w:t>вит</w:t>
      </w:r>
      <w:r w:rsidR="00425BEE">
        <w:rPr>
          <w:rFonts w:eastAsia="Times New Roman"/>
          <w:lang w:val="ru-RU" w:bidi="he-IL"/>
        </w:rPr>
        <w:t>ное письмо</w:t>
      </w:r>
      <w:r w:rsidR="007436E2">
        <w:rPr>
          <w:rFonts w:eastAsia="Times New Roman"/>
          <w:lang w:val="ru-RU" w:bidi="he-IL"/>
        </w:rPr>
        <w:t xml:space="preserve"> </w:t>
      </w:r>
      <w:r w:rsidR="003F497F">
        <w:rPr>
          <w:rFonts w:eastAsia="Times New Roman"/>
          <w:lang w:val="ru-RU" w:bidi="he-IL"/>
        </w:rPr>
        <w:t>пришло к</w:t>
      </w:r>
      <w:r w:rsidR="00425BEE">
        <w:rPr>
          <w:rFonts w:eastAsia="Times New Roman"/>
          <w:lang w:val="ru-RU" w:bidi="he-IL"/>
        </w:rPr>
        <w:t xml:space="preserve"> </w:t>
      </w:r>
      <w:r w:rsidR="007436E2">
        <w:rPr>
          <w:rFonts w:eastAsia="Times New Roman"/>
          <w:lang w:val="ru-RU" w:bidi="he-IL"/>
        </w:rPr>
        <w:t>латинян</w:t>
      </w:r>
      <w:r w:rsidR="003F497F">
        <w:rPr>
          <w:rFonts w:eastAsia="Times New Roman"/>
          <w:lang w:val="ru-RU" w:bidi="he-IL"/>
        </w:rPr>
        <w:t>ам</w:t>
      </w:r>
      <w:r w:rsidR="007436E2">
        <w:rPr>
          <w:rFonts w:eastAsia="Times New Roman"/>
          <w:lang w:val="ru-RU" w:bidi="he-IL"/>
        </w:rPr>
        <w:t xml:space="preserve">. </w:t>
      </w:r>
      <w:r w:rsidR="00425BEE">
        <w:rPr>
          <w:rFonts w:eastAsia="Times New Roman"/>
          <w:lang w:val="ru-RU" w:bidi="he-IL"/>
        </w:rPr>
        <w:t>На иной территории п</w:t>
      </w:r>
      <w:r w:rsidR="007436E2">
        <w:rPr>
          <w:rFonts w:eastAsia="Times New Roman"/>
          <w:lang w:val="ru-RU" w:bidi="he-IL"/>
        </w:rPr>
        <w:t xml:space="preserve">оявилась кириллица, которая </w:t>
      </w:r>
      <w:r w:rsidR="003F497F">
        <w:rPr>
          <w:rFonts w:eastAsia="Times New Roman"/>
          <w:lang w:val="ru-RU" w:bidi="he-IL"/>
        </w:rPr>
        <w:t xml:space="preserve">основывалась на греческом алфавите и </w:t>
      </w:r>
      <w:r w:rsidR="007436E2">
        <w:rPr>
          <w:rFonts w:eastAsia="Times New Roman"/>
          <w:lang w:val="ru-RU" w:bidi="he-IL"/>
        </w:rPr>
        <w:t>распространилась в разли</w:t>
      </w:r>
      <w:r w:rsidR="007436E2">
        <w:rPr>
          <w:rFonts w:eastAsia="Times New Roman"/>
          <w:lang w:val="ru-RU" w:bidi="he-IL"/>
        </w:rPr>
        <w:t>ч</w:t>
      </w:r>
      <w:r w:rsidR="007436E2">
        <w:rPr>
          <w:rFonts w:eastAsia="Times New Roman"/>
          <w:lang w:val="ru-RU" w:bidi="he-IL"/>
        </w:rPr>
        <w:t>ных вариантах среди многочисленных славянских племен. После у</w:t>
      </w:r>
      <w:r w:rsidR="00334E18">
        <w:rPr>
          <w:rFonts w:eastAsia="Times New Roman"/>
          <w:lang w:val="ru-RU" w:bidi="he-IL"/>
        </w:rPr>
        <w:t>к</w:t>
      </w:r>
      <w:r w:rsidR="007436E2">
        <w:rPr>
          <w:rFonts w:eastAsia="Times New Roman"/>
          <w:lang w:val="ru-RU" w:bidi="he-IL"/>
        </w:rPr>
        <w:t>оренения а</w:t>
      </w:r>
      <w:r w:rsidR="00334E18">
        <w:rPr>
          <w:rFonts w:eastAsia="Times New Roman"/>
          <w:lang w:val="ru-RU" w:bidi="he-IL"/>
        </w:rPr>
        <w:t>лфавитного принципа все новые и новые страны использовали его для записи своего языка; его преимущества по сравнению, скажем, с иероглификой были очевидны и не подвергались сомн</w:t>
      </w:r>
      <w:r w:rsidR="00601824">
        <w:rPr>
          <w:rFonts w:eastAsia="Times New Roman"/>
          <w:lang w:val="ru-RU" w:bidi="he-IL"/>
        </w:rPr>
        <w:t>ению.</w:t>
      </w:r>
    </w:p>
    <w:p w:rsidR="00334E18" w:rsidRPr="004D74FA" w:rsidRDefault="00334E18" w:rsidP="004D74FA">
      <w:pPr>
        <w:spacing w:before="0" w:after="0"/>
        <w:ind w:right="0"/>
        <w:rPr>
          <w:rFonts w:eastAsia="Times New Roman"/>
          <w:lang w:val="ru-RU" w:bidi="he-IL"/>
        </w:rPr>
      </w:pPr>
      <w:r>
        <w:rPr>
          <w:rFonts w:eastAsia="Times New Roman"/>
          <w:lang w:val="ru-RU" w:bidi="he-IL"/>
        </w:rPr>
        <w:t>Однако каждый раз приходилось преодолевать те же трудности, с которыми столкнулись древние греки</w:t>
      </w:r>
      <w:r w:rsidR="00601824" w:rsidRPr="004D74FA">
        <w:rPr>
          <w:rFonts w:eastAsia="Times New Roman"/>
          <w:lang w:val="ru-RU" w:bidi="he-IL"/>
        </w:rPr>
        <w:t>,</w:t>
      </w:r>
      <w:r w:rsidRPr="004D74FA">
        <w:rPr>
          <w:rFonts w:eastAsia="Times New Roman"/>
          <w:lang w:val="ru-RU" w:bidi="he-IL"/>
        </w:rPr>
        <w:t xml:space="preserve"> – надо было приспосабливать буквы к существ</w:t>
      </w:r>
      <w:r w:rsidRPr="004D74FA">
        <w:rPr>
          <w:rFonts w:eastAsia="Times New Roman"/>
          <w:lang w:val="ru-RU" w:bidi="he-IL"/>
        </w:rPr>
        <w:t>о</w:t>
      </w:r>
      <w:r w:rsidRPr="004D74FA">
        <w:rPr>
          <w:rFonts w:eastAsia="Times New Roman"/>
          <w:lang w:val="ru-RU" w:bidi="he-IL"/>
        </w:rPr>
        <w:t>вавшим в языке звукам. Язык настолько сложная и постоянно меняющаяся си</w:t>
      </w:r>
      <w:r w:rsidRPr="004D74FA">
        <w:rPr>
          <w:rFonts w:eastAsia="Times New Roman"/>
          <w:lang w:val="ru-RU" w:bidi="he-IL"/>
        </w:rPr>
        <w:t>с</w:t>
      </w:r>
      <w:r w:rsidRPr="004D74FA">
        <w:rPr>
          <w:rFonts w:eastAsia="Times New Roman"/>
          <w:lang w:val="ru-RU" w:bidi="he-IL"/>
        </w:rPr>
        <w:t xml:space="preserve">тема, что она требует </w:t>
      </w:r>
      <w:r w:rsidR="00601824" w:rsidRPr="004D74FA">
        <w:rPr>
          <w:rFonts w:eastAsia="Times New Roman"/>
          <w:lang w:val="ru-RU" w:bidi="he-IL"/>
        </w:rPr>
        <w:t>непрерывного</w:t>
      </w:r>
      <w:r w:rsidRPr="004D74FA">
        <w:rPr>
          <w:rFonts w:eastAsia="Times New Roman"/>
          <w:lang w:val="ru-RU" w:bidi="he-IL"/>
        </w:rPr>
        <w:t xml:space="preserve"> усовершенствования, которое будет пр</w:t>
      </w:r>
      <w:r w:rsidRPr="004D74FA">
        <w:rPr>
          <w:rFonts w:eastAsia="Times New Roman"/>
          <w:lang w:val="ru-RU" w:bidi="he-IL"/>
        </w:rPr>
        <w:t>о</w:t>
      </w:r>
      <w:r w:rsidRPr="004D74FA">
        <w:rPr>
          <w:rFonts w:eastAsia="Times New Roman"/>
          <w:lang w:val="ru-RU" w:bidi="he-IL"/>
        </w:rPr>
        <w:t>должаться, пока язык существ</w:t>
      </w:r>
      <w:r w:rsidR="003F497F" w:rsidRPr="004D74FA">
        <w:rPr>
          <w:rFonts w:eastAsia="Times New Roman"/>
          <w:lang w:val="ru-RU" w:bidi="he-IL"/>
        </w:rPr>
        <w:t>ует</w:t>
      </w:r>
      <w:r w:rsidRPr="004D74FA">
        <w:rPr>
          <w:rFonts w:eastAsia="Times New Roman"/>
          <w:lang w:val="ru-RU" w:bidi="he-IL"/>
        </w:rPr>
        <w:t>.</w:t>
      </w:r>
    </w:p>
    <w:p w:rsidR="000D16C3" w:rsidRDefault="00334E18" w:rsidP="004D74FA">
      <w:pPr>
        <w:spacing w:before="0" w:after="0"/>
        <w:ind w:right="0"/>
        <w:rPr>
          <w:rFonts w:eastAsia="Times New Roman"/>
          <w:lang w:val="ru-RU" w:bidi="he-IL"/>
        </w:rPr>
      </w:pPr>
      <w:r w:rsidRPr="004D74FA">
        <w:rPr>
          <w:rFonts w:eastAsia="Times New Roman"/>
          <w:lang w:val="ru-RU" w:bidi="he-IL"/>
        </w:rPr>
        <w:t>Сравним этот процесс с заимствованием десятеричной позиционной сист</w:t>
      </w:r>
      <w:r w:rsidRPr="004D74FA">
        <w:rPr>
          <w:rFonts w:eastAsia="Times New Roman"/>
          <w:lang w:val="ru-RU" w:bidi="he-IL"/>
        </w:rPr>
        <w:t>е</w:t>
      </w:r>
      <w:r w:rsidRPr="004D74FA">
        <w:rPr>
          <w:rFonts w:eastAsia="Times New Roman"/>
          <w:lang w:val="ru-RU" w:bidi="he-IL"/>
        </w:rPr>
        <w:t xml:space="preserve">мы, придуманной индусами. </w:t>
      </w:r>
      <w:r w:rsidR="00C61D16" w:rsidRPr="004D74FA">
        <w:rPr>
          <w:rFonts w:eastAsia="Times New Roman"/>
          <w:lang w:val="ru-RU" w:bidi="he-IL"/>
        </w:rPr>
        <w:t>Ее</w:t>
      </w:r>
      <w:r w:rsidR="00C068CF" w:rsidRPr="004D74FA">
        <w:rPr>
          <w:rFonts w:eastAsia="Times New Roman"/>
          <w:lang w:val="ru-RU" w:bidi="he-IL"/>
        </w:rPr>
        <w:t xml:space="preserve"> завезли в Европу</w:t>
      </w:r>
      <w:r w:rsidRPr="004D74FA">
        <w:rPr>
          <w:rFonts w:eastAsia="Times New Roman"/>
          <w:lang w:val="ru-RU" w:bidi="he-IL"/>
        </w:rPr>
        <w:t xml:space="preserve"> </w:t>
      </w:r>
      <w:r w:rsidR="00C068CF" w:rsidRPr="004D74FA">
        <w:rPr>
          <w:rFonts w:eastAsia="Times New Roman"/>
          <w:lang w:val="ru-RU" w:bidi="he-IL"/>
        </w:rPr>
        <w:t>арабы, которые в средние века обладали наиболее продвинутой цивилизацией.</w:t>
      </w:r>
      <w:r w:rsidRPr="004D74FA">
        <w:rPr>
          <w:rFonts w:eastAsia="Times New Roman"/>
          <w:lang w:val="ru-RU" w:bidi="he-IL"/>
        </w:rPr>
        <w:t xml:space="preserve"> </w:t>
      </w:r>
      <w:r w:rsidR="00C61D16" w:rsidRPr="004D74FA">
        <w:rPr>
          <w:rFonts w:eastAsia="Times New Roman"/>
          <w:lang w:val="ru-RU" w:bidi="he-IL"/>
        </w:rPr>
        <w:t>Европейцы использовали в то время римские цифры, но постепенно, убедившись</w:t>
      </w:r>
      <w:r w:rsidR="00C068CF" w:rsidRPr="00C61D16">
        <w:rPr>
          <w:rFonts w:eastAsia="Times New Roman"/>
          <w:lang w:val="ru-RU" w:bidi="he-IL"/>
        </w:rPr>
        <w:t xml:space="preserve"> в преимуществах новой системы</w:t>
      </w:r>
      <w:r w:rsidR="00C61D16" w:rsidRPr="00C61D16">
        <w:rPr>
          <w:rFonts w:eastAsia="Times New Roman"/>
          <w:lang w:val="ru-RU" w:bidi="he-IL"/>
        </w:rPr>
        <w:t>,</w:t>
      </w:r>
      <w:r w:rsidR="00C068CF" w:rsidRPr="00C61D16">
        <w:rPr>
          <w:rFonts w:eastAsia="Times New Roman"/>
          <w:lang w:val="ru-RU" w:bidi="he-IL"/>
        </w:rPr>
        <w:t xml:space="preserve"> начал</w:t>
      </w:r>
      <w:r w:rsidR="00C61D16" w:rsidRPr="00C61D16">
        <w:rPr>
          <w:rFonts w:eastAsia="Times New Roman"/>
          <w:lang w:val="ru-RU" w:bidi="he-IL"/>
        </w:rPr>
        <w:t>и</w:t>
      </w:r>
      <w:r w:rsidR="00C068CF">
        <w:rPr>
          <w:rFonts w:eastAsia="Times New Roman"/>
          <w:lang w:val="ru-RU" w:bidi="he-IL"/>
        </w:rPr>
        <w:t xml:space="preserve"> ее активно внедрять.</w:t>
      </w:r>
      <w:r>
        <w:rPr>
          <w:rFonts w:eastAsia="Times New Roman"/>
          <w:lang w:val="ru-RU" w:bidi="he-IL"/>
        </w:rPr>
        <w:t xml:space="preserve"> </w:t>
      </w:r>
      <w:r w:rsidR="00C068CF">
        <w:rPr>
          <w:rFonts w:eastAsia="Times New Roman"/>
          <w:lang w:val="ru-RU" w:bidi="he-IL"/>
        </w:rPr>
        <w:t>Внедрение длилось несколько веков, пока в большинстве передовых стран не завершилось окончательно. Тру</w:t>
      </w:r>
      <w:r w:rsidR="00C068CF">
        <w:rPr>
          <w:rFonts w:eastAsia="Times New Roman"/>
          <w:lang w:val="ru-RU" w:bidi="he-IL"/>
        </w:rPr>
        <w:t>д</w:t>
      </w:r>
      <w:r w:rsidR="00C068CF">
        <w:rPr>
          <w:rFonts w:eastAsia="Times New Roman"/>
          <w:lang w:val="ru-RU" w:bidi="he-IL"/>
        </w:rPr>
        <w:t>ность, однако, заключалась в инерции мышления, а не в перестройке самой системы счета. Десятеричная система передавалась в целости и сохранности – иначе и быть не могло</w:t>
      </w:r>
      <w:r w:rsidR="00785BB4">
        <w:rPr>
          <w:rFonts w:eastAsia="Times New Roman"/>
          <w:lang w:val="ru-RU" w:bidi="he-IL"/>
        </w:rPr>
        <w:t>. Математические системы тем и отличаются, что их зн</w:t>
      </w:r>
      <w:r w:rsidR="00785BB4">
        <w:rPr>
          <w:rFonts w:eastAsia="Times New Roman"/>
          <w:lang w:val="ru-RU" w:bidi="he-IL"/>
        </w:rPr>
        <w:t>а</w:t>
      </w:r>
      <w:r w:rsidR="00785BB4">
        <w:rPr>
          <w:rFonts w:eastAsia="Times New Roman"/>
          <w:lang w:val="ru-RU" w:bidi="he-IL"/>
        </w:rPr>
        <w:t>ки прилажены один к одному самым тесным образом; изменить их порядок и правила трансформаций практически невозможно. Чем более абстрактны зн</w:t>
      </w:r>
      <w:r w:rsidR="00785BB4">
        <w:rPr>
          <w:rFonts w:eastAsia="Times New Roman"/>
          <w:lang w:val="ru-RU" w:bidi="he-IL"/>
        </w:rPr>
        <w:t>а</w:t>
      </w:r>
      <w:r w:rsidR="00785BB4">
        <w:rPr>
          <w:rFonts w:eastAsia="Times New Roman"/>
          <w:lang w:val="ru-RU" w:bidi="he-IL"/>
        </w:rPr>
        <w:t xml:space="preserve">ки, тем они менее зависят от объекта обозначения, и тем более они зависят от </w:t>
      </w:r>
      <w:r w:rsidR="003F497F">
        <w:rPr>
          <w:rFonts w:eastAsia="Times New Roman"/>
          <w:lang w:val="ru-RU" w:bidi="he-IL"/>
        </w:rPr>
        <w:t xml:space="preserve">их </w:t>
      </w:r>
      <w:r w:rsidR="00785BB4">
        <w:rPr>
          <w:rFonts w:eastAsia="Times New Roman"/>
          <w:lang w:val="ru-RU" w:bidi="he-IL"/>
        </w:rPr>
        <w:t>места в системе (синтаксис) и от своих соратников – других знаков системы. Эту последнюю фразу я мог бы выразить десятками вариантов, а математич</w:t>
      </w:r>
      <w:r w:rsidR="00785BB4">
        <w:rPr>
          <w:rFonts w:eastAsia="Times New Roman"/>
          <w:lang w:val="ru-RU" w:bidi="he-IL"/>
        </w:rPr>
        <w:t>е</w:t>
      </w:r>
      <w:r w:rsidR="00785BB4">
        <w:rPr>
          <w:rFonts w:eastAsia="Times New Roman"/>
          <w:lang w:val="ru-RU" w:bidi="he-IL"/>
        </w:rPr>
        <w:t>скую формулу я вынужден использовать в том виде, в котором она мне была пре</w:t>
      </w:r>
      <w:r w:rsidR="000D16C3">
        <w:rPr>
          <w:rFonts w:eastAsia="Times New Roman"/>
          <w:lang w:val="ru-RU" w:bidi="he-IL"/>
        </w:rPr>
        <w:t>п</w:t>
      </w:r>
      <w:r w:rsidR="00785BB4">
        <w:rPr>
          <w:rFonts w:eastAsia="Times New Roman"/>
          <w:lang w:val="ru-RU" w:bidi="he-IL"/>
        </w:rPr>
        <w:t>одана</w:t>
      </w:r>
      <w:r w:rsidR="003F497F">
        <w:rPr>
          <w:rFonts w:eastAsia="Times New Roman"/>
          <w:lang w:val="ru-RU" w:bidi="he-IL"/>
        </w:rPr>
        <w:t xml:space="preserve"> при ее изучении</w:t>
      </w:r>
      <w:r w:rsidR="00785BB4">
        <w:rPr>
          <w:rFonts w:eastAsia="Times New Roman"/>
          <w:lang w:val="ru-RU" w:bidi="he-IL"/>
        </w:rPr>
        <w:t>.</w:t>
      </w:r>
    </w:p>
    <w:p w:rsidR="00C068CF" w:rsidRDefault="003F497F" w:rsidP="004D74FA">
      <w:pPr>
        <w:spacing w:before="0" w:after="0"/>
        <w:ind w:right="0"/>
        <w:rPr>
          <w:rFonts w:eastAsia="Times New Roman"/>
          <w:lang w:val="ru-RU" w:bidi="he-IL"/>
        </w:rPr>
      </w:pPr>
      <w:r>
        <w:rPr>
          <w:rFonts w:eastAsia="Times New Roman"/>
          <w:lang w:val="ru-RU" w:bidi="he-IL"/>
        </w:rPr>
        <w:t>Именно э</w:t>
      </w:r>
      <w:r w:rsidR="000D16C3">
        <w:rPr>
          <w:rFonts w:eastAsia="Times New Roman"/>
          <w:lang w:val="ru-RU" w:bidi="he-IL"/>
        </w:rPr>
        <w:t xml:space="preserve">то я и имел в виду, когда говорил, что </w:t>
      </w:r>
      <w:r w:rsidR="000D16C3" w:rsidRPr="0090142E">
        <w:rPr>
          <w:rFonts w:eastAsia="Times New Roman"/>
          <w:lang w:val="ru-RU" w:bidi="he-IL"/>
        </w:rPr>
        <w:t>мы можем судить о степени абстрактности знаков по тем изменениям, которые приходится вводить в си</w:t>
      </w:r>
      <w:r w:rsidR="000D16C3" w:rsidRPr="0090142E">
        <w:rPr>
          <w:rFonts w:eastAsia="Times New Roman"/>
          <w:lang w:val="ru-RU" w:bidi="he-IL"/>
        </w:rPr>
        <w:t>с</w:t>
      </w:r>
      <w:r w:rsidR="000D16C3" w:rsidRPr="0090142E">
        <w:rPr>
          <w:rFonts w:eastAsia="Times New Roman"/>
          <w:lang w:val="ru-RU" w:bidi="he-IL"/>
        </w:rPr>
        <w:t>тему</w:t>
      </w:r>
      <w:r w:rsidR="000D16C3">
        <w:rPr>
          <w:rFonts w:eastAsia="Times New Roman"/>
          <w:lang w:val="ru-RU" w:bidi="he-IL"/>
        </w:rPr>
        <w:t xml:space="preserve"> при ее переадресовке</w:t>
      </w:r>
      <w:r w:rsidR="000D16C3" w:rsidRPr="0090142E">
        <w:rPr>
          <w:rFonts w:eastAsia="Times New Roman"/>
          <w:lang w:val="ru-RU" w:bidi="he-IL"/>
        </w:rPr>
        <w:t>.</w:t>
      </w:r>
      <w:r w:rsidR="000D16C3">
        <w:rPr>
          <w:rFonts w:eastAsia="Times New Roman"/>
          <w:lang w:val="ru-RU" w:bidi="he-IL"/>
        </w:rPr>
        <w:t xml:space="preserve"> По следам В.Я. Проппа фольклористы утвержд</w:t>
      </w:r>
      <w:r w:rsidR="000D16C3">
        <w:rPr>
          <w:rFonts w:eastAsia="Times New Roman"/>
          <w:lang w:val="ru-RU" w:bidi="he-IL"/>
        </w:rPr>
        <w:t>а</w:t>
      </w:r>
      <w:r w:rsidR="000D16C3">
        <w:rPr>
          <w:rFonts w:eastAsia="Times New Roman"/>
          <w:lang w:val="ru-RU" w:bidi="he-IL"/>
        </w:rPr>
        <w:t xml:space="preserve">ют, что сюжеты сказок разных народов пересекаются и снабжены одинаковыми композиционными ходами. </w:t>
      </w:r>
      <w:r w:rsidR="00BB2CC0">
        <w:rPr>
          <w:rFonts w:eastAsia="Times New Roman"/>
          <w:lang w:val="ru-RU" w:bidi="he-IL"/>
        </w:rPr>
        <w:t xml:space="preserve">Может быть и так. </w:t>
      </w:r>
      <w:r w:rsidR="000D16C3">
        <w:rPr>
          <w:rFonts w:eastAsia="Times New Roman"/>
          <w:lang w:val="ru-RU" w:bidi="he-IL"/>
        </w:rPr>
        <w:t xml:space="preserve">Однако в реальном виде </w:t>
      </w:r>
      <w:r w:rsidR="00BB2CC0">
        <w:rPr>
          <w:rFonts w:eastAsia="Times New Roman"/>
          <w:lang w:val="ru-RU" w:bidi="he-IL"/>
        </w:rPr>
        <w:t xml:space="preserve">они </w:t>
      </w:r>
      <w:r w:rsidR="000D16C3">
        <w:rPr>
          <w:rFonts w:eastAsia="Times New Roman"/>
          <w:lang w:val="ru-RU" w:bidi="he-IL"/>
        </w:rPr>
        <w:t xml:space="preserve">очень сильно </w:t>
      </w:r>
      <w:r w:rsidR="00BB2CC0">
        <w:rPr>
          <w:rFonts w:eastAsia="Times New Roman"/>
          <w:lang w:val="ru-RU" w:bidi="he-IL"/>
        </w:rPr>
        <w:t>отличаются друг от друга, гораздо сильнее, чем, например, пер</w:t>
      </w:r>
      <w:r w:rsidR="00BB2CC0">
        <w:rPr>
          <w:rFonts w:eastAsia="Times New Roman"/>
          <w:lang w:val="ru-RU" w:bidi="he-IL"/>
        </w:rPr>
        <w:t>е</w:t>
      </w:r>
      <w:r w:rsidR="00BB2CC0">
        <w:rPr>
          <w:rFonts w:eastAsia="Times New Roman"/>
          <w:lang w:val="ru-RU" w:bidi="he-IL"/>
        </w:rPr>
        <w:t xml:space="preserve">вод </w:t>
      </w:r>
      <w:r w:rsidR="00BB2CC0" w:rsidRPr="004D74FA">
        <w:rPr>
          <w:rFonts w:eastAsia="Times New Roman"/>
          <w:lang w:val="ru-RU" w:bidi="he-IL"/>
        </w:rPr>
        <w:t>прозы с одного языка на другой и</w:t>
      </w:r>
      <w:r w:rsidR="00670BC6" w:rsidRPr="004D74FA">
        <w:rPr>
          <w:rFonts w:eastAsia="Times New Roman"/>
          <w:lang w:val="ru-RU" w:bidi="he-IL"/>
        </w:rPr>
        <w:t xml:space="preserve"> даже</w:t>
      </w:r>
      <w:r w:rsidR="00BB2CC0" w:rsidRPr="004D74FA">
        <w:rPr>
          <w:rFonts w:eastAsia="Times New Roman"/>
          <w:lang w:val="ru-RU" w:bidi="he-IL"/>
        </w:rPr>
        <w:t xml:space="preserve"> перевод поэтического текста.</w:t>
      </w:r>
      <w:r w:rsidR="00BB2CC0">
        <w:rPr>
          <w:rFonts w:eastAsia="Times New Roman"/>
          <w:lang w:val="ru-RU" w:bidi="he-IL"/>
        </w:rPr>
        <w:t xml:space="preserve"> Еще меньше изменяются математические расчеты</w:t>
      </w:r>
      <w:r w:rsidR="00BB2CC0" w:rsidRPr="00BB2CC0">
        <w:rPr>
          <w:rFonts w:eastAsia="Times New Roman"/>
          <w:lang w:val="ru-RU" w:bidi="he-IL"/>
        </w:rPr>
        <w:t xml:space="preserve"> </w:t>
      </w:r>
      <w:r w:rsidR="00BB2CC0">
        <w:rPr>
          <w:rFonts w:eastAsia="Times New Roman"/>
          <w:lang w:val="ru-RU" w:bidi="he-IL"/>
        </w:rPr>
        <w:t>при их представлении ученым разных стран. Все, что требуется при этом – несколько слов поддержки на и</w:t>
      </w:r>
      <w:r w:rsidR="00BB2CC0">
        <w:rPr>
          <w:rFonts w:eastAsia="Times New Roman"/>
          <w:lang w:val="ru-RU" w:bidi="he-IL"/>
        </w:rPr>
        <w:t>з</w:t>
      </w:r>
      <w:r w:rsidR="00BB2CC0">
        <w:rPr>
          <w:rFonts w:eastAsia="Times New Roman"/>
          <w:lang w:val="ru-RU" w:bidi="he-IL"/>
        </w:rPr>
        <w:t>вестном аудитории языке.</w:t>
      </w:r>
      <w:r w:rsidR="00533AFD" w:rsidRPr="00533AFD">
        <w:rPr>
          <w:rFonts w:eastAsia="Times New Roman"/>
          <w:lang w:val="ru-RU" w:bidi="he-IL"/>
        </w:rPr>
        <w:t xml:space="preserve"> </w:t>
      </w:r>
      <w:r w:rsidR="00533AFD">
        <w:rPr>
          <w:rFonts w:eastAsia="Times New Roman"/>
          <w:lang w:val="ru-RU" w:bidi="he-IL"/>
        </w:rPr>
        <w:t>Суть дела выражена знаками, понятными математ</w:t>
      </w:r>
      <w:r w:rsidR="00533AFD">
        <w:rPr>
          <w:rFonts w:eastAsia="Times New Roman"/>
          <w:lang w:val="ru-RU" w:bidi="he-IL"/>
        </w:rPr>
        <w:t>и</w:t>
      </w:r>
      <w:r w:rsidR="00533AFD">
        <w:rPr>
          <w:rFonts w:eastAsia="Times New Roman"/>
          <w:lang w:val="ru-RU" w:bidi="he-IL"/>
        </w:rPr>
        <w:t>кам всего мира.</w:t>
      </w:r>
    </w:p>
    <w:p w:rsidR="00945793" w:rsidRDefault="00945793" w:rsidP="00945793">
      <w:pPr>
        <w:spacing w:before="0" w:after="0"/>
        <w:ind w:right="0"/>
        <w:rPr>
          <w:rFonts w:eastAsia="Times New Roman"/>
          <w:lang w:val="ru-RU" w:bidi="he-IL"/>
        </w:rPr>
      </w:pPr>
    </w:p>
    <w:p w:rsidR="00945793" w:rsidRDefault="00945793" w:rsidP="00945793">
      <w:pPr>
        <w:spacing w:before="0" w:after="0"/>
        <w:ind w:right="0"/>
        <w:rPr>
          <w:rFonts w:eastAsia="Times New Roman"/>
          <w:lang w:val="ru-RU" w:bidi="he-IL"/>
        </w:rPr>
      </w:pPr>
    </w:p>
    <w:p w:rsidR="00533AFD" w:rsidRDefault="00533AFD" w:rsidP="00945793">
      <w:pPr>
        <w:spacing w:before="0" w:after="0"/>
        <w:ind w:right="0"/>
        <w:rPr>
          <w:rFonts w:eastAsia="Times New Roman"/>
          <w:b/>
          <w:bCs/>
          <w:sz w:val="20"/>
          <w:szCs w:val="20"/>
          <w:lang w:val="ru-RU" w:bidi="he-IL"/>
        </w:rPr>
      </w:pPr>
      <w:r>
        <w:rPr>
          <w:rFonts w:eastAsia="Times New Roman"/>
          <w:b/>
          <w:bCs/>
          <w:sz w:val="20"/>
          <w:szCs w:val="20"/>
          <w:lang w:val="ru-RU" w:bidi="he-IL"/>
        </w:rPr>
        <w:t>Переадресовка знаменательных знаков в синтаксические конструкции</w:t>
      </w:r>
    </w:p>
    <w:p w:rsidR="00945793" w:rsidRDefault="00945793" w:rsidP="00945793">
      <w:pPr>
        <w:spacing w:before="0" w:after="0"/>
        <w:ind w:right="0"/>
        <w:rPr>
          <w:rFonts w:eastAsia="Times New Roman"/>
          <w:lang w:val="ru-RU" w:bidi="he-IL"/>
        </w:rPr>
      </w:pPr>
    </w:p>
    <w:p w:rsidR="001077B2" w:rsidRPr="00E94CA5" w:rsidRDefault="00533AFD" w:rsidP="00E94CA5">
      <w:pPr>
        <w:spacing w:before="0" w:after="0"/>
        <w:ind w:right="0"/>
        <w:rPr>
          <w:rFonts w:eastAsia="Times New Roman"/>
          <w:lang w:val="ru-RU" w:bidi="he-IL"/>
        </w:rPr>
      </w:pPr>
      <w:r>
        <w:rPr>
          <w:rFonts w:eastAsia="Times New Roman"/>
          <w:lang w:val="ru-RU" w:bidi="he-IL"/>
        </w:rPr>
        <w:t xml:space="preserve">Третий вид переадресовки отличается от предыдущих </w:t>
      </w:r>
      <w:r w:rsidR="00E95E6E">
        <w:rPr>
          <w:rFonts w:eastAsia="Times New Roman"/>
          <w:lang w:val="ru-RU" w:bidi="he-IL"/>
        </w:rPr>
        <w:t xml:space="preserve">способов </w:t>
      </w:r>
      <w:r>
        <w:rPr>
          <w:rFonts w:eastAsia="Times New Roman"/>
          <w:lang w:val="ru-RU" w:bidi="he-IL"/>
        </w:rPr>
        <w:t>тем, что он пере</w:t>
      </w:r>
      <w:r w:rsidR="001077B2">
        <w:rPr>
          <w:rFonts w:eastAsia="Times New Roman"/>
          <w:lang w:val="ru-RU" w:bidi="he-IL"/>
        </w:rPr>
        <w:t>води</w:t>
      </w:r>
      <w:r>
        <w:rPr>
          <w:rFonts w:eastAsia="Times New Roman"/>
          <w:lang w:val="ru-RU" w:bidi="he-IL"/>
        </w:rPr>
        <w:t>т знаменательные знаки в синтаксические. Знаменательными я наз</w:t>
      </w:r>
      <w:r>
        <w:rPr>
          <w:rFonts w:eastAsia="Times New Roman"/>
          <w:lang w:val="ru-RU" w:bidi="he-IL"/>
        </w:rPr>
        <w:t>ы</w:t>
      </w:r>
      <w:r>
        <w:rPr>
          <w:rFonts w:eastAsia="Times New Roman"/>
          <w:lang w:val="ru-RU" w:bidi="he-IL"/>
        </w:rPr>
        <w:t>ваю такие знаки, которые шифруют нечто за пределами системы. Синтаксич</w:t>
      </w:r>
      <w:r>
        <w:rPr>
          <w:rFonts w:eastAsia="Times New Roman"/>
          <w:lang w:val="ru-RU" w:bidi="he-IL"/>
        </w:rPr>
        <w:t>е</w:t>
      </w:r>
      <w:r>
        <w:rPr>
          <w:rFonts w:eastAsia="Times New Roman"/>
          <w:lang w:val="ru-RU" w:bidi="he-IL"/>
        </w:rPr>
        <w:t>ские знаки расставляют знаменательные знаки по местам и снабжают их пр</w:t>
      </w:r>
      <w:r>
        <w:rPr>
          <w:rFonts w:eastAsia="Times New Roman"/>
          <w:lang w:val="ru-RU" w:bidi="he-IL"/>
        </w:rPr>
        <w:t>а</w:t>
      </w:r>
      <w:r>
        <w:rPr>
          <w:rFonts w:eastAsia="Times New Roman"/>
          <w:lang w:val="ru-RU" w:bidi="he-IL"/>
        </w:rPr>
        <w:lastRenderedPageBreak/>
        <w:t>вилами, по которым они тра</w:t>
      </w:r>
      <w:r w:rsidR="001077B2">
        <w:rPr>
          <w:rFonts w:eastAsia="Times New Roman"/>
          <w:lang w:val="ru-RU" w:bidi="he-IL"/>
        </w:rPr>
        <w:t>н</w:t>
      </w:r>
      <w:r>
        <w:rPr>
          <w:rFonts w:eastAsia="Times New Roman"/>
          <w:lang w:val="ru-RU" w:bidi="he-IL"/>
        </w:rPr>
        <w:t>сформи</w:t>
      </w:r>
      <w:r w:rsidR="001077B2">
        <w:rPr>
          <w:rFonts w:eastAsia="Times New Roman"/>
          <w:lang w:val="ru-RU" w:bidi="he-IL"/>
        </w:rPr>
        <w:t>р</w:t>
      </w:r>
      <w:r>
        <w:rPr>
          <w:rFonts w:eastAsia="Times New Roman"/>
          <w:lang w:val="ru-RU" w:bidi="he-IL"/>
        </w:rPr>
        <w:t>уются.</w:t>
      </w:r>
      <w:r w:rsidR="001077B2">
        <w:rPr>
          <w:rFonts w:eastAsia="Times New Roman"/>
          <w:lang w:val="ru-RU" w:bidi="he-IL"/>
        </w:rPr>
        <w:t xml:space="preserve"> Синтаксические знаки часто б</w:t>
      </w:r>
      <w:r w:rsidR="001077B2">
        <w:rPr>
          <w:rFonts w:eastAsia="Times New Roman"/>
          <w:lang w:val="ru-RU" w:bidi="he-IL"/>
        </w:rPr>
        <w:t>е</w:t>
      </w:r>
      <w:r w:rsidR="001077B2">
        <w:rPr>
          <w:rFonts w:eastAsia="Times New Roman"/>
          <w:lang w:val="ru-RU" w:bidi="he-IL"/>
        </w:rPr>
        <w:t xml:space="preserve">рутся из какой-то </w:t>
      </w:r>
      <w:r w:rsidR="001077B2" w:rsidRPr="004D74FA">
        <w:rPr>
          <w:rFonts w:eastAsia="Times New Roman"/>
          <w:lang w:val="ru-RU" w:bidi="he-IL"/>
        </w:rPr>
        <w:t>уже</w:t>
      </w:r>
      <w:r w:rsidR="001077B2">
        <w:rPr>
          <w:rFonts w:eastAsia="Times New Roman"/>
          <w:lang w:val="ru-RU" w:bidi="he-IL"/>
        </w:rPr>
        <w:t xml:space="preserve"> существующей системы, где они обладают определе</w:t>
      </w:r>
      <w:r w:rsidR="001077B2">
        <w:rPr>
          <w:rFonts w:eastAsia="Times New Roman"/>
          <w:lang w:val="ru-RU" w:bidi="he-IL"/>
        </w:rPr>
        <w:t>н</w:t>
      </w:r>
      <w:r w:rsidR="001077B2">
        <w:rPr>
          <w:rFonts w:eastAsia="Times New Roman"/>
          <w:lang w:val="ru-RU" w:bidi="he-IL"/>
        </w:rPr>
        <w:t>ным значением</w:t>
      </w:r>
      <w:r w:rsidR="003F497F">
        <w:rPr>
          <w:rFonts w:eastAsia="Times New Roman"/>
          <w:lang w:val="ru-RU" w:bidi="he-IL"/>
        </w:rPr>
        <w:t xml:space="preserve"> и </w:t>
      </w:r>
      <w:r w:rsidR="003F497F" w:rsidRPr="00E94CA5">
        <w:rPr>
          <w:rFonts w:eastAsia="Times New Roman"/>
          <w:lang w:val="ru-RU" w:bidi="he-IL"/>
        </w:rPr>
        <w:t>где они</w:t>
      </w:r>
      <w:r w:rsidR="00E94CA5" w:rsidRPr="00E94CA5">
        <w:rPr>
          <w:rFonts w:eastAsia="Times New Roman"/>
          <w:lang w:val="ru-RU" w:bidi="he-IL"/>
        </w:rPr>
        <w:t xml:space="preserve"> </w:t>
      </w:r>
      <w:r w:rsidR="003F497F" w:rsidRPr="00E94CA5">
        <w:rPr>
          <w:rFonts w:eastAsia="Times New Roman"/>
          <w:lang w:val="ru-RU" w:bidi="he-IL"/>
        </w:rPr>
        <w:t>служат знаменательными знаками</w:t>
      </w:r>
      <w:r w:rsidR="001077B2" w:rsidRPr="00E94CA5">
        <w:rPr>
          <w:rFonts w:eastAsia="Times New Roman"/>
          <w:lang w:val="ru-RU" w:bidi="he-IL"/>
        </w:rPr>
        <w:t>. Предметом наш</w:t>
      </w:r>
      <w:r w:rsidR="001077B2" w:rsidRPr="00E94CA5">
        <w:rPr>
          <w:rFonts w:eastAsia="Times New Roman"/>
          <w:lang w:val="ru-RU" w:bidi="he-IL"/>
        </w:rPr>
        <w:t>е</w:t>
      </w:r>
      <w:r w:rsidR="001077B2" w:rsidRPr="00E94CA5">
        <w:rPr>
          <w:rFonts w:eastAsia="Times New Roman"/>
          <w:lang w:val="ru-RU" w:bidi="he-IL"/>
        </w:rPr>
        <w:t>го рассмотрения будут в основном знаки, заимствованные из геометрии. П</w:t>
      </w:r>
      <w:r w:rsidR="001077B2" w:rsidRPr="00E94CA5">
        <w:rPr>
          <w:rFonts w:eastAsia="Times New Roman"/>
          <w:lang w:val="ru-RU" w:bidi="he-IL"/>
        </w:rPr>
        <w:t>о</w:t>
      </w:r>
      <w:r w:rsidR="001077B2" w:rsidRPr="00E94CA5">
        <w:rPr>
          <w:rFonts w:eastAsia="Times New Roman"/>
          <w:lang w:val="ru-RU" w:bidi="he-IL"/>
        </w:rPr>
        <w:t>скольку геометрия изучает различные пространственные отношения, выраже</w:t>
      </w:r>
      <w:r w:rsidR="001077B2" w:rsidRPr="00E94CA5">
        <w:rPr>
          <w:rFonts w:eastAsia="Times New Roman"/>
          <w:lang w:val="ru-RU" w:bidi="he-IL"/>
        </w:rPr>
        <w:t>н</w:t>
      </w:r>
      <w:r w:rsidR="001077B2" w:rsidRPr="00E94CA5">
        <w:rPr>
          <w:rFonts w:eastAsia="Times New Roman"/>
          <w:lang w:val="ru-RU" w:bidi="he-IL"/>
        </w:rPr>
        <w:t>ные в виде фигур, вполне естественно, что геометрические фигуры часто ст</w:t>
      </w:r>
      <w:r w:rsidR="001077B2" w:rsidRPr="00E94CA5">
        <w:rPr>
          <w:rFonts w:eastAsia="Times New Roman"/>
          <w:lang w:val="ru-RU" w:bidi="he-IL"/>
        </w:rPr>
        <w:t>а</w:t>
      </w:r>
      <w:r w:rsidR="001077B2" w:rsidRPr="00E94CA5">
        <w:rPr>
          <w:rFonts w:eastAsia="Times New Roman"/>
          <w:lang w:val="ru-RU" w:bidi="he-IL"/>
        </w:rPr>
        <w:t xml:space="preserve">новятся синтаксической основой построений в других системах, </w:t>
      </w:r>
      <w:r w:rsidR="00E95E6E" w:rsidRPr="00E94CA5">
        <w:rPr>
          <w:rFonts w:eastAsia="Times New Roman"/>
          <w:lang w:val="ru-RU" w:bidi="he-IL"/>
        </w:rPr>
        <w:t xml:space="preserve">также </w:t>
      </w:r>
      <w:r w:rsidR="001077B2" w:rsidRPr="00E94CA5">
        <w:rPr>
          <w:rFonts w:eastAsia="Times New Roman"/>
          <w:lang w:val="ru-RU" w:bidi="he-IL"/>
        </w:rPr>
        <w:t>изуча</w:t>
      </w:r>
      <w:r w:rsidR="001077B2" w:rsidRPr="00E94CA5">
        <w:rPr>
          <w:rFonts w:eastAsia="Times New Roman"/>
          <w:lang w:val="ru-RU" w:bidi="he-IL"/>
        </w:rPr>
        <w:t>ю</w:t>
      </w:r>
      <w:r w:rsidR="001077B2" w:rsidRPr="00E94CA5">
        <w:rPr>
          <w:rFonts w:eastAsia="Times New Roman"/>
          <w:lang w:val="ru-RU" w:bidi="he-IL"/>
        </w:rPr>
        <w:t>щих пространственные отношения.</w:t>
      </w:r>
    </w:p>
    <w:p w:rsidR="00BB2CC0" w:rsidRPr="00E95E6E" w:rsidRDefault="001077B2" w:rsidP="00E94CA5">
      <w:pPr>
        <w:spacing w:before="0" w:after="0"/>
        <w:ind w:right="0"/>
        <w:rPr>
          <w:rFonts w:eastAsia="Times New Roman"/>
          <w:lang w:val="ru-RU" w:bidi="he-IL"/>
        </w:rPr>
      </w:pPr>
      <w:r w:rsidRPr="00E94CA5">
        <w:rPr>
          <w:rFonts w:eastAsia="Times New Roman"/>
          <w:lang w:val="ru-RU" w:bidi="he-IL"/>
        </w:rPr>
        <w:t>Скажем, треугольник является фи</w:t>
      </w:r>
      <w:r w:rsidR="00BA7949" w:rsidRPr="00E94CA5">
        <w:rPr>
          <w:rFonts w:eastAsia="Times New Roman"/>
          <w:lang w:val="ru-RU" w:bidi="he-IL"/>
        </w:rPr>
        <w:t>г</w:t>
      </w:r>
      <w:r w:rsidRPr="00E94CA5">
        <w:rPr>
          <w:rFonts w:eastAsia="Times New Roman"/>
          <w:lang w:val="ru-RU" w:bidi="he-IL"/>
        </w:rPr>
        <w:t xml:space="preserve">урой, которой </w:t>
      </w:r>
      <w:r w:rsidR="00BA7949" w:rsidRPr="00E94CA5">
        <w:rPr>
          <w:rFonts w:eastAsia="Times New Roman"/>
          <w:lang w:val="ru-RU" w:bidi="he-IL"/>
        </w:rPr>
        <w:t xml:space="preserve">ученые </w:t>
      </w:r>
      <w:r w:rsidRPr="00E94CA5">
        <w:rPr>
          <w:rFonts w:eastAsia="Times New Roman"/>
          <w:lang w:val="ru-RU" w:bidi="he-IL"/>
        </w:rPr>
        <w:t>занимал</w:t>
      </w:r>
      <w:r w:rsidR="00BA7949" w:rsidRPr="00E94CA5">
        <w:rPr>
          <w:rFonts w:eastAsia="Times New Roman"/>
          <w:lang w:val="ru-RU" w:bidi="he-IL"/>
        </w:rPr>
        <w:t>ис</w:t>
      </w:r>
      <w:r w:rsidRPr="00E94CA5">
        <w:rPr>
          <w:rFonts w:eastAsia="Times New Roman"/>
          <w:lang w:val="ru-RU" w:bidi="he-IL"/>
        </w:rPr>
        <w:t xml:space="preserve">ь еще в древности. Потом </w:t>
      </w:r>
      <w:r w:rsidR="000B6771" w:rsidRPr="00E94CA5">
        <w:rPr>
          <w:rFonts w:eastAsia="Times New Roman"/>
          <w:lang w:val="ru-RU" w:bidi="he-IL"/>
        </w:rPr>
        <w:t>он</w:t>
      </w:r>
      <w:r w:rsidR="00BA7949">
        <w:rPr>
          <w:rFonts w:eastAsia="Times New Roman"/>
          <w:lang w:val="ru-RU" w:bidi="he-IL"/>
        </w:rPr>
        <w:t xml:space="preserve"> вошел в геометрию как один из самых важных предметов </w:t>
      </w:r>
      <w:r w:rsidR="00E95E6E">
        <w:rPr>
          <w:rFonts w:eastAsia="Times New Roman"/>
          <w:lang w:val="ru-RU" w:bidi="he-IL"/>
        </w:rPr>
        <w:t>исследований</w:t>
      </w:r>
      <w:r w:rsidR="00BA7949">
        <w:rPr>
          <w:rFonts w:eastAsia="Times New Roman"/>
          <w:lang w:val="ru-RU" w:bidi="he-IL"/>
        </w:rPr>
        <w:t>. Изучались свойства углов, соотношения углов и сторон. П</w:t>
      </w:r>
      <w:r w:rsidR="00BA7949">
        <w:rPr>
          <w:rFonts w:eastAsia="Times New Roman"/>
          <w:lang w:val="ru-RU" w:bidi="he-IL"/>
        </w:rPr>
        <w:t>о</w:t>
      </w:r>
      <w:r w:rsidR="00BA7949">
        <w:rPr>
          <w:rFonts w:eastAsia="Times New Roman"/>
          <w:lang w:val="ru-RU" w:bidi="he-IL"/>
        </w:rPr>
        <w:t xml:space="preserve">следние послужили основой для </w:t>
      </w:r>
      <w:r w:rsidR="00E95E6E">
        <w:rPr>
          <w:rFonts w:eastAsia="Times New Roman"/>
          <w:lang w:val="ru-RU" w:bidi="he-IL"/>
        </w:rPr>
        <w:t>дополнительной</w:t>
      </w:r>
      <w:r w:rsidR="00BA7949">
        <w:rPr>
          <w:rFonts w:eastAsia="Times New Roman"/>
          <w:lang w:val="ru-RU" w:bidi="he-IL"/>
        </w:rPr>
        <w:t xml:space="preserve"> науки – тригонометрии. Пр</w:t>
      </w:r>
      <w:r w:rsidR="00BA7949">
        <w:rPr>
          <w:rFonts w:eastAsia="Times New Roman"/>
          <w:lang w:val="ru-RU" w:bidi="he-IL"/>
        </w:rPr>
        <w:t>и</w:t>
      </w:r>
      <w:r w:rsidR="00BA7949">
        <w:rPr>
          <w:rFonts w:eastAsia="Times New Roman"/>
          <w:lang w:val="ru-RU" w:bidi="he-IL"/>
        </w:rPr>
        <w:t xml:space="preserve">шло время, когда треугольник уже не только интересовал ученых сам по себе, но </w:t>
      </w:r>
      <w:r w:rsidR="003F497F">
        <w:rPr>
          <w:rFonts w:eastAsia="Times New Roman"/>
          <w:lang w:val="ru-RU" w:bidi="he-IL"/>
        </w:rPr>
        <w:t xml:space="preserve">еще </w:t>
      </w:r>
      <w:r w:rsidR="000B6771" w:rsidRPr="00E94CA5">
        <w:rPr>
          <w:rFonts w:eastAsia="Times New Roman"/>
          <w:lang w:val="ru-RU" w:bidi="he-IL"/>
        </w:rPr>
        <w:t>и</w:t>
      </w:r>
      <w:r w:rsidR="000B6771">
        <w:rPr>
          <w:rFonts w:eastAsia="Times New Roman"/>
          <w:lang w:val="ru-RU" w:bidi="he-IL"/>
        </w:rPr>
        <w:t xml:space="preserve"> </w:t>
      </w:r>
      <w:r w:rsidR="00BA7949">
        <w:rPr>
          <w:rFonts w:eastAsia="Times New Roman"/>
          <w:lang w:val="ru-RU" w:bidi="he-IL"/>
        </w:rPr>
        <w:t>как фигура, наглядно демонстрирующая любые тройственные вза</w:t>
      </w:r>
      <w:r w:rsidR="00BA7949">
        <w:rPr>
          <w:rFonts w:eastAsia="Times New Roman"/>
          <w:lang w:val="ru-RU" w:bidi="he-IL"/>
        </w:rPr>
        <w:t>и</w:t>
      </w:r>
      <w:r w:rsidR="00BA7949">
        <w:rPr>
          <w:rFonts w:eastAsia="Times New Roman"/>
          <w:lang w:val="ru-RU" w:bidi="he-IL"/>
        </w:rPr>
        <w:t xml:space="preserve">моотношения. Тогда он стал </w:t>
      </w:r>
      <w:r w:rsidR="00E95E6E">
        <w:rPr>
          <w:rFonts w:eastAsia="Times New Roman"/>
          <w:lang w:val="ru-RU" w:bidi="he-IL"/>
        </w:rPr>
        <w:t>использоваться</w:t>
      </w:r>
      <w:r w:rsidR="00BA7949">
        <w:rPr>
          <w:rFonts w:eastAsia="Times New Roman"/>
          <w:lang w:val="ru-RU" w:bidi="he-IL"/>
        </w:rPr>
        <w:t xml:space="preserve"> </w:t>
      </w:r>
      <w:r w:rsidR="00E95E6E">
        <w:rPr>
          <w:rFonts w:eastAsia="Times New Roman"/>
          <w:lang w:val="ru-RU" w:bidi="he-IL"/>
        </w:rPr>
        <w:t xml:space="preserve">именно в этом новом качестве </w:t>
      </w:r>
      <w:r w:rsidR="00BA7949">
        <w:rPr>
          <w:rFonts w:eastAsia="Times New Roman"/>
          <w:lang w:val="ru-RU" w:bidi="he-IL"/>
        </w:rPr>
        <w:t>в науках</w:t>
      </w:r>
      <w:r w:rsidR="00FF3CC0">
        <w:rPr>
          <w:rFonts w:eastAsia="Times New Roman"/>
          <w:lang w:val="ru-RU" w:bidi="he-IL"/>
        </w:rPr>
        <w:t>,</w:t>
      </w:r>
      <w:r w:rsidR="00BA7949">
        <w:rPr>
          <w:rFonts w:eastAsia="Times New Roman"/>
          <w:lang w:val="ru-RU" w:bidi="he-IL"/>
        </w:rPr>
        <w:t xml:space="preserve"> далеких от геометрии.</w:t>
      </w:r>
      <w:r w:rsidR="00FF3CC0">
        <w:rPr>
          <w:rFonts w:eastAsia="Times New Roman"/>
          <w:lang w:val="ru-RU" w:bidi="he-IL"/>
        </w:rPr>
        <w:t xml:space="preserve"> </w:t>
      </w:r>
      <w:r w:rsidR="00934753">
        <w:rPr>
          <w:rFonts w:eastAsia="Times New Roman"/>
          <w:lang w:val="ru-RU" w:bidi="he-IL"/>
        </w:rPr>
        <w:t>Например, в лингвистике он постоянно появл</w:t>
      </w:r>
      <w:r w:rsidR="00934753">
        <w:rPr>
          <w:rFonts w:eastAsia="Times New Roman"/>
          <w:lang w:val="ru-RU" w:bidi="he-IL"/>
        </w:rPr>
        <w:t>я</w:t>
      </w:r>
      <w:r w:rsidR="00934753">
        <w:rPr>
          <w:rFonts w:eastAsia="Times New Roman"/>
          <w:lang w:val="ru-RU" w:bidi="he-IL"/>
        </w:rPr>
        <w:t>ется для объяснения отношений между словом, его референтом и его значен</w:t>
      </w:r>
      <w:r w:rsidR="00934753">
        <w:rPr>
          <w:rFonts w:eastAsia="Times New Roman"/>
          <w:lang w:val="ru-RU" w:bidi="he-IL"/>
        </w:rPr>
        <w:t>и</w:t>
      </w:r>
      <w:r w:rsidR="00934753">
        <w:rPr>
          <w:rFonts w:eastAsia="Times New Roman"/>
          <w:lang w:val="ru-RU" w:bidi="he-IL"/>
        </w:rPr>
        <w:t>ем в мозгу человека, который это слово использует. Абсолютно в том же кач</w:t>
      </w:r>
      <w:r w:rsidR="00934753">
        <w:rPr>
          <w:rFonts w:eastAsia="Times New Roman"/>
          <w:lang w:val="ru-RU" w:bidi="he-IL"/>
        </w:rPr>
        <w:t>е</w:t>
      </w:r>
      <w:r w:rsidR="00934753">
        <w:rPr>
          <w:rFonts w:eastAsia="Times New Roman"/>
          <w:lang w:val="ru-RU" w:bidi="he-IL"/>
        </w:rPr>
        <w:t>стве треугольник часто используется в семиотике для демонстрации тех же о</w:t>
      </w:r>
      <w:r w:rsidR="00934753">
        <w:rPr>
          <w:rFonts w:eastAsia="Times New Roman"/>
          <w:lang w:val="ru-RU" w:bidi="he-IL"/>
        </w:rPr>
        <w:t>т</w:t>
      </w:r>
      <w:r w:rsidR="00934753">
        <w:rPr>
          <w:rFonts w:eastAsia="Times New Roman"/>
          <w:lang w:val="ru-RU" w:bidi="he-IL"/>
        </w:rPr>
        <w:t>ношений, но уже не только для слов, но и для любых знаков.</w:t>
      </w:r>
      <w:r w:rsidR="00E95E6E">
        <w:rPr>
          <w:rFonts w:eastAsia="Times New Roman"/>
          <w:lang w:val="ru-RU" w:bidi="he-IL"/>
        </w:rPr>
        <w:t xml:space="preserve"> В семиотике он часто обозначается как </w:t>
      </w:r>
      <w:r w:rsidR="00E95E6E">
        <w:rPr>
          <w:rFonts w:eastAsia="Times New Roman"/>
          <w:i/>
          <w:iCs/>
          <w:lang w:val="ru-RU" w:bidi="he-IL"/>
        </w:rPr>
        <w:t>треугольник Фреге</w:t>
      </w:r>
      <w:r w:rsidR="00E95E6E">
        <w:rPr>
          <w:rFonts w:eastAsia="Times New Roman"/>
          <w:lang w:val="ru-RU" w:bidi="he-IL"/>
        </w:rPr>
        <w:t>, немецкого логика, который его часто употреблял.</w:t>
      </w:r>
    </w:p>
    <w:p w:rsidR="00934753" w:rsidRPr="004F5D02" w:rsidRDefault="00934753" w:rsidP="005A4BA9">
      <w:pPr>
        <w:spacing w:before="0" w:after="0"/>
        <w:ind w:right="0"/>
        <w:rPr>
          <w:rFonts w:eastAsia="Times New Roman"/>
          <w:lang w:val="ru-RU" w:bidi="he-IL"/>
        </w:rPr>
      </w:pPr>
      <w:r>
        <w:rPr>
          <w:rFonts w:eastAsia="Times New Roman"/>
          <w:lang w:val="ru-RU" w:bidi="he-IL"/>
        </w:rPr>
        <w:t xml:space="preserve">Особенно важным этот способ переадресовки </w:t>
      </w:r>
      <w:r w:rsidR="00E95E6E">
        <w:rPr>
          <w:rFonts w:eastAsia="Times New Roman"/>
          <w:lang w:val="ru-RU" w:bidi="he-IL"/>
        </w:rPr>
        <w:t xml:space="preserve">из геометрии </w:t>
      </w:r>
      <w:r>
        <w:rPr>
          <w:rFonts w:eastAsia="Times New Roman"/>
          <w:lang w:val="ru-RU" w:bidi="he-IL"/>
        </w:rPr>
        <w:t xml:space="preserve">оказался для космологии, просто потому, что в ней </w:t>
      </w:r>
      <w:r w:rsidR="00E22D8B">
        <w:rPr>
          <w:rFonts w:eastAsia="Times New Roman"/>
          <w:lang w:val="ru-RU" w:bidi="he-IL"/>
        </w:rPr>
        <w:t>и</w:t>
      </w:r>
      <w:r>
        <w:rPr>
          <w:rFonts w:eastAsia="Times New Roman"/>
          <w:lang w:val="ru-RU" w:bidi="he-IL"/>
        </w:rPr>
        <w:t xml:space="preserve">зучаются </w:t>
      </w:r>
      <w:r w:rsidR="00E22D8B">
        <w:rPr>
          <w:rFonts w:eastAsia="Times New Roman"/>
          <w:lang w:val="ru-RU" w:bidi="he-IL"/>
        </w:rPr>
        <w:t xml:space="preserve">пространственные отношения. Путем переадресовки Кеплер вывел свои знаменитые законы движения планет вокруг Солнца. Он исходил из теологического постулата о том, что небесные тела движутся не хаотически, но что Бог снабдил их определенным порядком расположения </w:t>
      </w:r>
      <w:r w:rsidR="00E95E6E">
        <w:rPr>
          <w:rFonts w:eastAsia="Times New Roman"/>
          <w:lang w:val="ru-RU" w:bidi="he-IL"/>
        </w:rPr>
        <w:t>на</w:t>
      </w:r>
      <w:r w:rsidR="00E22D8B">
        <w:rPr>
          <w:rFonts w:eastAsia="Times New Roman"/>
          <w:lang w:val="ru-RU" w:bidi="he-IL"/>
        </w:rPr>
        <w:t xml:space="preserve"> каждый данный момент. После этого, пользуясь наблюд</w:t>
      </w:r>
      <w:r w:rsidR="00E22D8B">
        <w:rPr>
          <w:rFonts w:eastAsia="Times New Roman"/>
          <w:lang w:val="ru-RU" w:bidi="he-IL"/>
        </w:rPr>
        <w:t>е</w:t>
      </w:r>
      <w:r w:rsidR="00E22D8B">
        <w:rPr>
          <w:rFonts w:eastAsia="Times New Roman"/>
          <w:lang w:val="ru-RU" w:bidi="he-IL"/>
        </w:rPr>
        <w:t xml:space="preserve">ниями </w:t>
      </w:r>
      <w:r w:rsidR="003E7339">
        <w:rPr>
          <w:rFonts w:eastAsia="Times New Roman"/>
          <w:lang w:val="ru-RU" w:bidi="he-IL"/>
        </w:rPr>
        <w:t>своего предшественника Тихо Браг</w:t>
      </w:r>
      <w:r w:rsidR="00E22D8B">
        <w:rPr>
          <w:rFonts w:eastAsia="Times New Roman"/>
          <w:lang w:val="ru-RU" w:bidi="he-IL"/>
        </w:rPr>
        <w:t>е, он стал примерять различные ге</w:t>
      </w:r>
      <w:r w:rsidR="00E22D8B">
        <w:rPr>
          <w:rFonts w:eastAsia="Times New Roman"/>
          <w:lang w:val="ru-RU" w:bidi="he-IL"/>
        </w:rPr>
        <w:t>о</w:t>
      </w:r>
      <w:r w:rsidR="00E22D8B">
        <w:rPr>
          <w:rFonts w:eastAsia="Times New Roman"/>
          <w:lang w:val="ru-RU" w:bidi="he-IL"/>
        </w:rPr>
        <w:t>метрические фигуры к известным ему позициям планет в раз</w:t>
      </w:r>
      <w:r w:rsidR="003E7339">
        <w:rPr>
          <w:rFonts w:eastAsia="Times New Roman"/>
          <w:lang w:val="ru-RU" w:bidi="he-IL"/>
        </w:rPr>
        <w:t>лич</w:t>
      </w:r>
      <w:r w:rsidR="00E22D8B">
        <w:rPr>
          <w:rFonts w:eastAsia="Times New Roman"/>
          <w:lang w:val="ru-RU" w:bidi="he-IL"/>
        </w:rPr>
        <w:t xml:space="preserve">ные </w:t>
      </w:r>
      <w:r w:rsidR="003E7339">
        <w:rPr>
          <w:rFonts w:eastAsia="Times New Roman"/>
          <w:lang w:val="ru-RU" w:bidi="he-IL"/>
        </w:rPr>
        <w:t>периоды</w:t>
      </w:r>
      <w:r w:rsidR="00E22D8B">
        <w:rPr>
          <w:rFonts w:eastAsia="Times New Roman"/>
          <w:lang w:val="ru-RU" w:bidi="he-IL"/>
        </w:rPr>
        <w:t xml:space="preserve"> времени. Таким образом</w:t>
      </w:r>
      <w:r w:rsidR="007E522A">
        <w:rPr>
          <w:rFonts w:eastAsia="Times New Roman"/>
          <w:lang w:val="ru-RU" w:bidi="he-IL"/>
        </w:rPr>
        <w:t xml:space="preserve"> он </w:t>
      </w:r>
      <w:r w:rsidR="00E95E6E">
        <w:rPr>
          <w:rFonts w:eastAsia="Times New Roman"/>
          <w:lang w:val="ru-RU" w:bidi="he-IL"/>
        </w:rPr>
        <w:t>добрался до</w:t>
      </w:r>
      <w:r w:rsidR="007E522A">
        <w:rPr>
          <w:rFonts w:eastAsia="Times New Roman"/>
          <w:lang w:val="ru-RU" w:bidi="he-IL"/>
        </w:rPr>
        <w:t xml:space="preserve"> эллипс</w:t>
      </w:r>
      <w:r w:rsidR="00E95E6E">
        <w:rPr>
          <w:rFonts w:eastAsia="Times New Roman"/>
          <w:lang w:val="ru-RU" w:bidi="he-IL"/>
        </w:rPr>
        <w:t>а</w:t>
      </w:r>
      <w:r w:rsidR="007E522A">
        <w:rPr>
          <w:rFonts w:eastAsia="Times New Roman"/>
          <w:lang w:val="ru-RU" w:bidi="he-IL"/>
        </w:rPr>
        <w:t>, а остальное уже было делом техники, но техники гениальной, достойной величия этого ученого.</w:t>
      </w:r>
      <w:r w:rsidR="003E7339">
        <w:rPr>
          <w:rFonts w:eastAsia="Times New Roman"/>
          <w:lang w:val="ru-RU" w:bidi="he-IL"/>
        </w:rPr>
        <w:t xml:space="preserve"> Что касается эллипсов, то из обычных фигур, изучавшихся в геометрии (знаменательные знаки), они превратились в синтаксическую основу новой космологической си</w:t>
      </w:r>
      <w:r w:rsidR="003E7339">
        <w:rPr>
          <w:rFonts w:eastAsia="Times New Roman"/>
          <w:lang w:val="ru-RU" w:bidi="he-IL"/>
        </w:rPr>
        <w:t>с</w:t>
      </w:r>
      <w:r w:rsidR="003E7339">
        <w:rPr>
          <w:rFonts w:eastAsia="Times New Roman"/>
          <w:lang w:val="ru-RU" w:bidi="he-IL"/>
        </w:rPr>
        <w:t>темы, изучавшей законы движения планет. Потом уже</w:t>
      </w:r>
      <w:r w:rsidR="00080016">
        <w:rPr>
          <w:rFonts w:eastAsia="Times New Roman"/>
          <w:lang w:val="ru-RU" w:bidi="he-IL"/>
        </w:rPr>
        <w:t xml:space="preserve">, </w:t>
      </w:r>
      <w:r w:rsidR="003E7339">
        <w:rPr>
          <w:rFonts w:eastAsia="Times New Roman"/>
          <w:lang w:val="ru-RU" w:bidi="he-IL"/>
        </w:rPr>
        <w:t>были выя</w:t>
      </w:r>
      <w:r w:rsidR="00273347">
        <w:rPr>
          <w:rFonts w:eastAsia="Times New Roman"/>
          <w:lang w:val="ru-RU" w:bidi="he-IL"/>
        </w:rPr>
        <w:t>с</w:t>
      </w:r>
      <w:r w:rsidR="003E7339">
        <w:rPr>
          <w:rFonts w:eastAsia="Times New Roman"/>
          <w:lang w:val="ru-RU" w:bidi="he-IL"/>
        </w:rPr>
        <w:t xml:space="preserve">нены </w:t>
      </w:r>
      <w:r w:rsidR="003E7339" w:rsidRPr="005A4BA9">
        <w:rPr>
          <w:rFonts w:eastAsia="Times New Roman"/>
          <w:lang w:val="ru-RU" w:bidi="he-IL"/>
        </w:rPr>
        <w:t>благ</w:t>
      </w:r>
      <w:r w:rsidR="003E7339" w:rsidRPr="005A4BA9">
        <w:rPr>
          <w:rFonts w:eastAsia="Times New Roman"/>
          <w:lang w:val="ru-RU" w:bidi="he-IL"/>
        </w:rPr>
        <w:t>о</w:t>
      </w:r>
      <w:r w:rsidR="003E7339" w:rsidRPr="005A4BA9">
        <w:rPr>
          <w:rFonts w:eastAsia="Times New Roman"/>
          <w:lang w:val="ru-RU" w:bidi="he-IL"/>
        </w:rPr>
        <w:t>даря Ньютону</w:t>
      </w:r>
      <w:r w:rsidR="00273347">
        <w:rPr>
          <w:rFonts w:eastAsia="Times New Roman"/>
          <w:lang w:val="ru-RU" w:bidi="he-IL"/>
        </w:rPr>
        <w:t xml:space="preserve"> законы гравитации, объяснявшие именно такую траекторию дви</w:t>
      </w:r>
      <w:r w:rsidR="003F497F">
        <w:rPr>
          <w:rFonts w:eastAsia="Times New Roman"/>
          <w:lang w:val="ru-RU" w:bidi="he-IL"/>
        </w:rPr>
        <w:softHyphen/>
      </w:r>
      <w:r w:rsidR="00273347">
        <w:rPr>
          <w:rFonts w:eastAsia="Times New Roman"/>
          <w:lang w:val="ru-RU" w:bidi="he-IL"/>
        </w:rPr>
        <w:t>же</w:t>
      </w:r>
      <w:r w:rsidR="003F497F">
        <w:rPr>
          <w:rFonts w:eastAsia="Times New Roman"/>
          <w:lang w:val="ru-RU" w:bidi="he-IL"/>
        </w:rPr>
        <w:softHyphen/>
      </w:r>
      <w:r w:rsidR="00273347">
        <w:rPr>
          <w:rFonts w:eastAsia="Times New Roman"/>
          <w:lang w:val="ru-RU" w:bidi="he-IL"/>
        </w:rPr>
        <w:t>ния</w:t>
      </w:r>
      <w:r w:rsidR="00A62B8C">
        <w:rPr>
          <w:rFonts w:eastAsia="Times New Roman"/>
          <w:lang w:val="ru-RU" w:bidi="he-IL"/>
        </w:rPr>
        <w:t xml:space="preserve"> планет вокруг Солнца</w:t>
      </w:r>
      <w:r w:rsidR="00273347">
        <w:rPr>
          <w:rFonts w:eastAsia="Times New Roman"/>
          <w:lang w:val="ru-RU" w:bidi="he-IL"/>
        </w:rPr>
        <w:t>.</w:t>
      </w:r>
    </w:p>
    <w:p w:rsidR="00146E88" w:rsidRDefault="00AB01D7" w:rsidP="005A4BA9">
      <w:pPr>
        <w:spacing w:before="0" w:after="0"/>
        <w:ind w:right="0"/>
        <w:rPr>
          <w:rFonts w:eastAsia="Times New Roman"/>
          <w:lang w:val="ru-RU" w:bidi="he-IL"/>
        </w:rPr>
      </w:pPr>
      <w:r>
        <w:rPr>
          <w:rFonts w:eastAsia="Times New Roman"/>
          <w:lang w:val="ru-RU" w:bidi="he-IL"/>
        </w:rPr>
        <w:t>Н</w:t>
      </w:r>
      <w:r w:rsidR="00C67146">
        <w:rPr>
          <w:rFonts w:eastAsia="Times New Roman"/>
          <w:lang w:val="ru-RU" w:bidi="he-IL"/>
        </w:rPr>
        <w:t>о н</w:t>
      </w:r>
      <w:r>
        <w:rPr>
          <w:rFonts w:eastAsia="Times New Roman"/>
          <w:lang w:val="ru-RU" w:bidi="he-IL"/>
        </w:rPr>
        <w:t>е только в космографии используются геометрические построения в к</w:t>
      </w:r>
      <w:r>
        <w:rPr>
          <w:rFonts w:eastAsia="Times New Roman"/>
          <w:lang w:val="ru-RU" w:bidi="he-IL"/>
        </w:rPr>
        <w:t>а</w:t>
      </w:r>
      <w:r>
        <w:rPr>
          <w:rFonts w:eastAsia="Times New Roman"/>
          <w:lang w:val="ru-RU" w:bidi="he-IL"/>
        </w:rPr>
        <w:t>честве синтаксических конструкций. Вспомните картографию, которая на зе</w:t>
      </w:r>
      <w:r>
        <w:rPr>
          <w:rFonts w:eastAsia="Times New Roman"/>
          <w:lang w:val="ru-RU" w:bidi="he-IL"/>
        </w:rPr>
        <w:t>м</w:t>
      </w:r>
      <w:r>
        <w:rPr>
          <w:rFonts w:eastAsia="Times New Roman"/>
          <w:lang w:val="ru-RU" w:bidi="he-IL"/>
        </w:rPr>
        <w:t>ной шар натягивает сетку параллелей и меридианов. Эта сетка образует чет</w:t>
      </w:r>
      <w:r>
        <w:rPr>
          <w:rFonts w:eastAsia="Times New Roman"/>
          <w:lang w:val="ru-RU" w:bidi="he-IL"/>
        </w:rPr>
        <w:t>ы</w:t>
      </w:r>
      <w:r>
        <w:rPr>
          <w:rFonts w:eastAsia="Times New Roman"/>
          <w:lang w:val="ru-RU" w:bidi="he-IL"/>
        </w:rPr>
        <w:t>рехугольники, в которые мы помещаем картографические значки. Если мы и</w:t>
      </w:r>
      <w:r>
        <w:rPr>
          <w:rFonts w:eastAsia="Times New Roman"/>
          <w:lang w:val="ru-RU" w:bidi="he-IL"/>
        </w:rPr>
        <w:t>с</w:t>
      </w:r>
      <w:r>
        <w:rPr>
          <w:rFonts w:eastAsia="Times New Roman"/>
          <w:lang w:val="ru-RU" w:bidi="he-IL"/>
        </w:rPr>
        <w:t>пользуем глобус, то значки размещаются на нем так, как их референты расп</w:t>
      </w:r>
      <w:r>
        <w:rPr>
          <w:rFonts w:eastAsia="Times New Roman"/>
          <w:lang w:val="ru-RU" w:bidi="he-IL"/>
        </w:rPr>
        <w:t>о</w:t>
      </w:r>
      <w:r>
        <w:rPr>
          <w:rFonts w:eastAsia="Times New Roman"/>
          <w:lang w:val="ru-RU" w:bidi="he-IL"/>
        </w:rPr>
        <w:t xml:space="preserve">ложены на поверхности Земли. Если </w:t>
      </w:r>
      <w:r w:rsidR="00146E88">
        <w:rPr>
          <w:rFonts w:eastAsia="Times New Roman"/>
          <w:lang w:val="ru-RU" w:bidi="he-IL"/>
        </w:rPr>
        <w:t xml:space="preserve">же </w:t>
      </w:r>
      <w:r>
        <w:rPr>
          <w:rFonts w:eastAsia="Times New Roman"/>
          <w:lang w:val="ru-RU" w:bidi="he-IL"/>
        </w:rPr>
        <w:t>мы рисуем плоскостную карту, то пр</w:t>
      </w:r>
      <w:r>
        <w:rPr>
          <w:rFonts w:eastAsia="Times New Roman"/>
          <w:lang w:val="ru-RU" w:bidi="he-IL"/>
        </w:rPr>
        <w:t>и</w:t>
      </w:r>
      <w:r>
        <w:rPr>
          <w:rFonts w:eastAsia="Times New Roman"/>
          <w:lang w:val="ru-RU" w:bidi="he-IL"/>
        </w:rPr>
        <w:t xml:space="preserve">ходится обращаться к неевклидовой геометрии </w:t>
      </w:r>
      <w:r w:rsidR="00146E88">
        <w:rPr>
          <w:rFonts w:eastAsia="Times New Roman"/>
          <w:lang w:val="ru-RU" w:bidi="he-IL"/>
        </w:rPr>
        <w:t xml:space="preserve">(но, опять таки, </w:t>
      </w:r>
      <w:r w:rsidR="00C67146">
        <w:rPr>
          <w:rFonts w:eastAsia="Times New Roman"/>
          <w:lang w:val="ru-RU" w:bidi="he-IL"/>
        </w:rPr>
        <w:t xml:space="preserve">к </w:t>
      </w:r>
      <w:r w:rsidR="00146E88">
        <w:rPr>
          <w:rFonts w:eastAsia="Times New Roman"/>
          <w:lang w:val="ru-RU" w:bidi="he-IL"/>
        </w:rPr>
        <w:t xml:space="preserve">геометрии) </w:t>
      </w:r>
      <w:r>
        <w:rPr>
          <w:rFonts w:eastAsia="Times New Roman"/>
          <w:lang w:val="ru-RU" w:bidi="he-IL"/>
        </w:rPr>
        <w:t>для относительно правильного изображения соответствующих объектов.</w:t>
      </w:r>
      <w:r w:rsidR="00146E88">
        <w:rPr>
          <w:rFonts w:eastAsia="Times New Roman"/>
          <w:lang w:val="ru-RU" w:bidi="he-IL"/>
        </w:rPr>
        <w:t xml:space="preserve"> На топографических картах мы нивелируем эти от</w:t>
      </w:r>
      <w:r w:rsidR="00A62B8C">
        <w:rPr>
          <w:rFonts w:eastAsia="Times New Roman"/>
          <w:lang w:val="ru-RU" w:bidi="he-IL"/>
        </w:rPr>
        <w:t>ступлен</w:t>
      </w:r>
      <w:r w:rsidR="00146E88">
        <w:rPr>
          <w:rFonts w:eastAsia="Times New Roman"/>
          <w:lang w:val="ru-RU" w:bidi="he-IL"/>
        </w:rPr>
        <w:t>ия из-за малого масшт</w:t>
      </w:r>
      <w:r w:rsidR="00146E88">
        <w:rPr>
          <w:rFonts w:eastAsia="Times New Roman"/>
          <w:lang w:val="ru-RU" w:bidi="he-IL"/>
        </w:rPr>
        <w:t>а</w:t>
      </w:r>
      <w:r w:rsidR="00146E88">
        <w:rPr>
          <w:rFonts w:eastAsia="Times New Roman"/>
          <w:lang w:val="ru-RU" w:bidi="he-IL"/>
        </w:rPr>
        <w:t xml:space="preserve">ба карты, и изображения достаточно адекватно регистрируют свои реальные прототипы. Можно также упомянуть круги (геометрическая фигура), которые в различных науках используются для включения различного типа информации </w:t>
      </w:r>
      <w:r w:rsidR="00146E88">
        <w:rPr>
          <w:rFonts w:eastAsia="Times New Roman"/>
          <w:lang w:val="ru-RU" w:bidi="he-IL"/>
        </w:rPr>
        <w:lastRenderedPageBreak/>
        <w:t xml:space="preserve">(демографической, социологической и </w:t>
      </w:r>
      <w:r w:rsidR="00A62B8C">
        <w:rPr>
          <w:rFonts w:eastAsia="Times New Roman"/>
          <w:lang w:val="ru-RU" w:bidi="he-IL"/>
        </w:rPr>
        <w:t>п</w:t>
      </w:r>
      <w:r w:rsidR="00146E88">
        <w:rPr>
          <w:rFonts w:eastAsia="Times New Roman"/>
          <w:lang w:val="ru-RU" w:bidi="he-IL"/>
        </w:rPr>
        <w:t>р.) или графики</w:t>
      </w:r>
      <w:r w:rsidR="00A62B8C">
        <w:rPr>
          <w:rFonts w:eastAsia="Times New Roman"/>
          <w:lang w:val="ru-RU" w:bidi="he-IL"/>
        </w:rPr>
        <w:t>, располагающиеся</w:t>
      </w:r>
      <w:r w:rsidR="00146E88">
        <w:rPr>
          <w:rFonts w:eastAsia="Times New Roman"/>
          <w:lang w:val="ru-RU" w:bidi="he-IL"/>
        </w:rPr>
        <w:t xml:space="preserve"> в виде вытянутых </w:t>
      </w:r>
      <w:r w:rsidR="00080016" w:rsidRPr="005A4BA9">
        <w:rPr>
          <w:rFonts w:eastAsia="Times New Roman"/>
          <w:lang w:val="ru-RU" w:bidi="he-IL"/>
        </w:rPr>
        <w:t>по вертикали</w:t>
      </w:r>
      <w:r w:rsidR="00A62B8C">
        <w:rPr>
          <w:rFonts w:eastAsia="Times New Roman"/>
          <w:lang w:val="ru-RU" w:bidi="he-IL"/>
        </w:rPr>
        <w:t xml:space="preserve"> </w:t>
      </w:r>
      <w:r w:rsidR="00146E88">
        <w:rPr>
          <w:rFonts w:eastAsia="Times New Roman"/>
          <w:lang w:val="ru-RU" w:bidi="he-IL"/>
        </w:rPr>
        <w:t>четырехугольников.</w:t>
      </w:r>
    </w:p>
    <w:p w:rsidR="00C67146" w:rsidRDefault="007769A1" w:rsidP="005A4BA9">
      <w:pPr>
        <w:spacing w:before="0" w:after="0"/>
        <w:ind w:right="0"/>
        <w:rPr>
          <w:rFonts w:eastAsia="Times New Roman"/>
          <w:lang w:val="ru-RU" w:bidi="he-IL"/>
        </w:rPr>
      </w:pPr>
      <w:r w:rsidRPr="005A4BA9">
        <w:rPr>
          <w:rFonts w:eastAsia="Times New Roman"/>
          <w:lang w:val="ru-RU" w:bidi="he-IL"/>
        </w:rPr>
        <w:t>Переадресовка</w:t>
      </w:r>
      <w:r w:rsidR="004F5D02" w:rsidRPr="005A4BA9">
        <w:rPr>
          <w:rFonts w:eastAsia="Times New Roman"/>
          <w:lang w:val="ru-RU" w:bidi="he-IL"/>
        </w:rPr>
        <w:t xml:space="preserve"> знаменательных знаков в синтаксические касается не тол</w:t>
      </w:r>
      <w:r w:rsidR="004F5D02" w:rsidRPr="005A4BA9">
        <w:rPr>
          <w:rFonts w:eastAsia="Times New Roman"/>
          <w:lang w:val="ru-RU" w:bidi="he-IL"/>
        </w:rPr>
        <w:t>ь</w:t>
      </w:r>
      <w:r w:rsidR="004F5D02" w:rsidRPr="005A4BA9">
        <w:rPr>
          <w:rFonts w:eastAsia="Times New Roman"/>
          <w:lang w:val="ru-RU" w:bidi="he-IL"/>
        </w:rPr>
        <w:t xml:space="preserve">ко геометрических фигур, но распространена и за ее пределами. Например, </w:t>
      </w:r>
      <w:r w:rsidR="00B779DF" w:rsidRPr="005A4BA9">
        <w:rPr>
          <w:rFonts w:eastAsia="Times New Roman"/>
          <w:lang w:val="ru-RU" w:bidi="he-IL"/>
        </w:rPr>
        <w:t xml:space="preserve">некоторые </w:t>
      </w:r>
      <w:r w:rsidR="004F5D02" w:rsidRPr="005A4BA9">
        <w:rPr>
          <w:rFonts w:eastAsia="Times New Roman"/>
          <w:lang w:val="ru-RU" w:bidi="he-IL"/>
        </w:rPr>
        <w:t xml:space="preserve">аббревиатуры и буквенные сокращения могут быть причислены к знакам вторичной мотивации. Что такое ВЛКСМ? </w:t>
      </w:r>
      <w:r w:rsidR="00301080" w:rsidRPr="005A4BA9">
        <w:rPr>
          <w:rFonts w:eastAsia="Times New Roman"/>
          <w:lang w:val="ru-RU" w:bidi="he-IL"/>
        </w:rPr>
        <w:t xml:space="preserve">Едва ли </w:t>
      </w:r>
      <w:r w:rsidR="00B779DF" w:rsidRPr="005A4BA9">
        <w:rPr>
          <w:rFonts w:eastAsia="Times New Roman"/>
          <w:lang w:val="ru-RU" w:bidi="he-IL"/>
        </w:rPr>
        <w:t xml:space="preserve">сегодняшние </w:t>
      </w:r>
      <w:r w:rsidR="00301080" w:rsidRPr="005A4BA9">
        <w:rPr>
          <w:rFonts w:eastAsia="Times New Roman"/>
          <w:lang w:val="ru-RU" w:bidi="he-IL"/>
        </w:rPr>
        <w:t>мол</w:t>
      </w:r>
      <w:r w:rsidR="00301080" w:rsidRPr="005A4BA9">
        <w:rPr>
          <w:rFonts w:eastAsia="Times New Roman"/>
          <w:lang w:val="ru-RU" w:bidi="he-IL"/>
        </w:rPr>
        <w:t>о</w:t>
      </w:r>
      <w:r w:rsidR="00301080" w:rsidRPr="005A4BA9">
        <w:rPr>
          <w:rFonts w:eastAsia="Times New Roman"/>
          <w:lang w:val="ru-RU" w:bidi="he-IL"/>
        </w:rPr>
        <w:t xml:space="preserve">дые люди знают, что эта аббревиатура обозначала Всесоюзный Ленинский Коммунистический </w:t>
      </w:r>
      <w:r w:rsidR="00767E95" w:rsidRPr="005A4BA9">
        <w:rPr>
          <w:rFonts w:eastAsia="Times New Roman"/>
          <w:lang w:val="ru-RU" w:bidi="he-IL"/>
        </w:rPr>
        <w:t>с</w:t>
      </w:r>
      <w:r w:rsidR="00301080" w:rsidRPr="005A4BA9">
        <w:rPr>
          <w:rFonts w:eastAsia="Times New Roman"/>
          <w:lang w:val="ru-RU" w:bidi="he-IL"/>
        </w:rPr>
        <w:t xml:space="preserve">оюз </w:t>
      </w:r>
      <w:r w:rsidR="00767E95" w:rsidRPr="005A4BA9">
        <w:rPr>
          <w:rFonts w:eastAsia="Times New Roman"/>
          <w:lang w:val="ru-RU" w:bidi="he-IL"/>
        </w:rPr>
        <w:t>м</w:t>
      </w:r>
      <w:r w:rsidR="00301080" w:rsidRPr="005A4BA9">
        <w:rPr>
          <w:rFonts w:eastAsia="Times New Roman"/>
          <w:lang w:val="ru-RU" w:bidi="he-IL"/>
        </w:rPr>
        <w:t xml:space="preserve">олодежи, то есть полные слова </w:t>
      </w:r>
      <w:r w:rsidR="00A62B8C" w:rsidRPr="005A4BA9">
        <w:rPr>
          <w:rFonts w:eastAsia="Times New Roman"/>
          <w:lang w:val="ru-RU" w:bidi="he-IL"/>
        </w:rPr>
        <w:t>превратились в</w:t>
      </w:r>
      <w:r w:rsidR="00301080" w:rsidRPr="005A4BA9">
        <w:rPr>
          <w:rFonts w:eastAsia="Times New Roman"/>
          <w:lang w:val="ru-RU" w:bidi="he-IL"/>
        </w:rPr>
        <w:t xml:space="preserve"> си</w:t>
      </w:r>
      <w:r w:rsidR="00301080" w:rsidRPr="005A4BA9">
        <w:rPr>
          <w:rFonts w:eastAsia="Times New Roman"/>
          <w:lang w:val="ru-RU" w:bidi="he-IL"/>
        </w:rPr>
        <w:t>н</w:t>
      </w:r>
      <w:r w:rsidR="00301080" w:rsidRPr="005A4BA9">
        <w:rPr>
          <w:rFonts w:eastAsia="Times New Roman"/>
          <w:lang w:val="ru-RU" w:bidi="he-IL"/>
        </w:rPr>
        <w:t>таксически</w:t>
      </w:r>
      <w:r w:rsidR="00A62B8C" w:rsidRPr="005A4BA9">
        <w:rPr>
          <w:rFonts w:eastAsia="Times New Roman"/>
          <w:lang w:val="ru-RU" w:bidi="he-IL"/>
        </w:rPr>
        <w:t>й</w:t>
      </w:r>
      <w:r w:rsidR="00301080" w:rsidRPr="005A4BA9">
        <w:rPr>
          <w:rFonts w:eastAsia="Times New Roman"/>
          <w:lang w:val="ru-RU" w:bidi="he-IL"/>
        </w:rPr>
        <w:t xml:space="preserve"> конструкт для обозначения названия</w:t>
      </w:r>
      <w:r w:rsidR="00A62B8C" w:rsidRPr="005A4BA9">
        <w:rPr>
          <w:rFonts w:eastAsia="Times New Roman"/>
          <w:lang w:val="ru-RU" w:bidi="he-IL"/>
        </w:rPr>
        <w:t xml:space="preserve"> организации</w:t>
      </w:r>
      <w:r w:rsidR="00301080" w:rsidRPr="005A4BA9">
        <w:rPr>
          <w:rFonts w:eastAsia="Times New Roman"/>
          <w:lang w:val="ru-RU" w:bidi="he-IL"/>
        </w:rPr>
        <w:t>.</w:t>
      </w:r>
      <w:r w:rsidR="00767E95" w:rsidRPr="005A4BA9">
        <w:rPr>
          <w:rFonts w:eastAsia="Times New Roman"/>
          <w:lang w:val="ru-RU" w:bidi="he-IL"/>
        </w:rPr>
        <w:t xml:space="preserve"> В этом конс</w:t>
      </w:r>
      <w:r w:rsidR="00767E95" w:rsidRPr="005A4BA9">
        <w:rPr>
          <w:rFonts w:eastAsia="Times New Roman"/>
          <w:lang w:val="ru-RU" w:bidi="he-IL"/>
        </w:rPr>
        <w:t>т</w:t>
      </w:r>
      <w:r w:rsidR="00767E95" w:rsidRPr="005A4BA9">
        <w:rPr>
          <w:rFonts w:eastAsia="Times New Roman"/>
          <w:lang w:val="ru-RU" w:bidi="he-IL"/>
        </w:rPr>
        <w:t xml:space="preserve">рукте </w:t>
      </w:r>
      <w:r w:rsidR="00A62B8C" w:rsidRPr="005A4BA9">
        <w:rPr>
          <w:rFonts w:eastAsia="Times New Roman"/>
          <w:lang w:val="ru-RU" w:bidi="he-IL"/>
        </w:rPr>
        <w:t>изменяются</w:t>
      </w:r>
      <w:r w:rsidR="00767E95" w:rsidRPr="005A4BA9">
        <w:rPr>
          <w:rFonts w:eastAsia="Times New Roman"/>
          <w:lang w:val="ru-RU" w:bidi="he-IL"/>
        </w:rPr>
        <w:t xml:space="preserve"> правила написания</w:t>
      </w:r>
      <w:r w:rsidR="00A62B8C" w:rsidRPr="005A4BA9">
        <w:rPr>
          <w:rFonts w:eastAsia="Times New Roman"/>
          <w:lang w:val="ru-RU" w:bidi="he-IL"/>
        </w:rPr>
        <w:t>, принятые для исходных слов.</w:t>
      </w:r>
      <w:r w:rsidR="00767E95" w:rsidRPr="005A4BA9">
        <w:rPr>
          <w:rFonts w:eastAsia="Times New Roman"/>
          <w:lang w:val="ru-RU" w:bidi="he-IL"/>
        </w:rPr>
        <w:t xml:space="preserve"> </w:t>
      </w:r>
      <w:r w:rsidR="00A62B8C" w:rsidRPr="005A4BA9">
        <w:rPr>
          <w:rFonts w:eastAsia="Times New Roman"/>
          <w:lang w:val="ru-RU" w:bidi="he-IL"/>
        </w:rPr>
        <w:t>С</w:t>
      </w:r>
      <w:r w:rsidR="00767E95" w:rsidRPr="005A4BA9">
        <w:rPr>
          <w:rFonts w:eastAsia="Times New Roman"/>
          <w:lang w:val="ru-RU" w:bidi="he-IL"/>
        </w:rPr>
        <w:t xml:space="preserve">лова </w:t>
      </w:r>
      <w:r w:rsidR="00B779DF" w:rsidRPr="005A4BA9">
        <w:rPr>
          <w:rFonts w:eastAsia="Times New Roman"/>
          <w:lang w:val="ru-RU" w:bidi="he-IL"/>
        </w:rPr>
        <w:t>“</w:t>
      </w:r>
      <w:r w:rsidR="00767E95" w:rsidRPr="005A4BA9">
        <w:rPr>
          <w:rFonts w:eastAsia="Times New Roman"/>
          <w:lang w:val="ru-RU" w:bidi="he-IL"/>
        </w:rPr>
        <w:t>союз</w:t>
      </w:r>
      <w:r w:rsidR="00B779DF" w:rsidRPr="005A4BA9">
        <w:rPr>
          <w:rFonts w:eastAsia="Times New Roman"/>
          <w:lang w:val="ru-RU" w:bidi="he-IL"/>
        </w:rPr>
        <w:t>”</w:t>
      </w:r>
      <w:r w:rsidR="00767E95" w:rsidRPr="005A4BA9">
        <w:rPr>
          <w:rFonts w:eastAsia="Times New Roman"/>
          <w:lang w:val="ru-RU" w:bidi="he-IL"/>
        </w:rPr>
        <w:t xml:space="preserve"> и </w:t>
      </w:r>
      <w:r w:rsidR="00B779DF" w:rsidRPr="005A4BA9">
        <w:rPr>
          <w:rFonts w:eastAsia="Times New Roman"/>
          <w:lang w:val="ru-RU" w:bidi="he-IL"/>
        </w:rPr>
        <w:t>“</w:t>
      </w:r>
      <w:r w:rsidR="00767E95" w:rsidRPr="005A4BA9">
        <w:rPr>
          <w:rFonts w:eastAsia="Times New Roman"/>
          <w:lang w:val="ru-RU" w:bidi="he-IL"/>
        </w:rPr>
        <w:t>молодеж</w:t>
      </w:r>
      <w:r w:rsidR="00A62B8C" w:rsidRPr="005A4BA9">
        <w:rPr>
          <w:rFonts w:eastAsia="Times New Roman"/>
          <w:lang w:val="ru-RU" w:bidi="he-IL"/>
        </w:rPr>
        <w:t>ь</w:t>
      </w:r>
      <w:r w:rsidR="00B779DF" w:rsidRPr="005A4BA9">
        <w:rPr>
          <w:rFonts w:eastAsia="Times New Roman"/>
          <w:lang w:val="ru-RU" w:bidi="he-IL"/>
        </w:rPr>
        <w:t xml:space="preserve">” </w:t>
      </w:r>
      <w:r w:rsidR="00767E95" w:rsidRPr="005A4BA9">
        <w:rPr>
          <w:rFonts w:eastAsia="Times New Roman"/>
          <w:lang w:val="ru-RU" w:bidi="he-IL"/>
        </w:rPr>
        <w:t xml:space="preserve">начинаются с прописных букв, </w:t>
      </w:r>
      <w:r w:rsidR="00A62B8C" w:rsidRPr="005A4BA9">
        <w:rPr>
          <w:rFonts w:eastAsia="Times New Roman"/>
          <w:lang w:val="ru-RU" w:bidi="he-IL"/>
        </w:rPr>
        <w:t>тогда как</w:t>
      </w:r>
      <w:r w:rsidR="00767E95" w:rsidRPr="005A4BA9">
        <w:rPr>
          <w:rFonts w:eastAsia="Times New Roman"/>
          <w:lang w:val="ru-RU" w:bidi="he-IL"/>
        </w:rPr>
        <w:t xml:space="preserve"> первые три слова</w:t>
      </w:r>
      <w:r w:rsidRPr="005A4BA9">
        <w:rPr>
          <w:rFonts w:eastAsia="Times New Roman"/>
          <w:lang w:val="ru-RU" w:bidi="he-IL"/>
        </w:rPr>
        <w:t>– с заглавных</w:t>
      </w:r>
      <w:r>
        <w:rPr>
          <w:rFonts w:eastAsia="Times New Roman"/>
          <w:lang w:val="ru-RU" w:bidi="he-IL"/>
        </w:rPr>
        <w:t>,</w:t>
      </w:r>
      <w:r w:rsidR="00A62B8C">
        <w:rPr>
          <w:rFonts w:eastAsia="Times New Roman"/>
          <w:lang w:val="ru-RU" w:bidi="he-IL"/>
        </w:rPr>
        <w:t xml:space="preserve"> </w:t>
      </w:r>
      <w:r w:rsidR="002E210D">
        <w:rPr>
          <w:rFonts w:eastAsia="Times New Roman"/>
          <w:lang w:val="ru-RU" w:bidi="he-IL"/>
        </w:rPr>
        <w:t>а</w:t>
      </w:r>
      <w:r w:rsidR="00A62B8C">
        <w:rPr>
          <w:rFonts w:eastAsia="Times New Roman"/>
          <w:lang w:val="ru-RU" w:bidi="he-IL"/>
        </w:rPr>
        <w:t xml:space="preserve"> в аббревиатуре все буквы заглавные</w:t>
      </w:r>
      <w:r w:rsidR="00767E95">
        <w:rPr>
          <w:rFonts w:eastAsia="Times New Roman"/>
          <w:lang w:val="ru-RU" w:bidi="he-IL"/>
        </w:rPr>
        <w:t>.</w:t>
      </w:r>
      <w:r w:rsidR="00B779DF" w:rsidRPr="00B779DF">
        <w:rPr>
          <w:rFonts w:eastAsia="Times New Roman"/>
          <w:lang w:val="ru-RU" w:bidi="he-IL"/>
        </w:rPr>
        <w:t xml:space="preserve"> </w:t>
      </w:r>
      <w:r w:rsidR="002E210D">
        <w:rPr>
          <w:rFonts w:eastAsia="Times New Roman"/>
          <w:lang w:val="ru-RU" w:bidi="he-IL"/>
        </w:rPr>
        <w:t>Еще один пример. А</w:t>
      </w:r>
      <w:r w:rsidR="00B779DF">
        <w:rPr>
          <w:rFonts w:eastAsia="Times New Roman"/>
          <w:lang w:val="ru-RU" w:bidi="he-IL"/>
        </w:rPr>
        <w:t>кр</w:t>
      </w:r>
      <w:r w:rsidR="00B779DF">
        <w:rPr>
          <w:rFonts w:eastAsia="Times New Roman"/>
          <w:lang w:val="ru-RU" w:bidi="he-IL"/>
        </w:rPr>
        <w:t>о</w:t>
      </w:r>
      <w:r w:rsidR="00B779DF">
        <w:rPr>
          <w:rFonts w:eastAsia="Times New Roman"/>
          <w:lang w:val="ru-RU" w:bidi="he-IL"/>
        </w:rPr>
        <w:t>стих – стихотворение, в котором первые буквы строк составляют зашифрова</w:t>
      </w:r>
      <w:r w:rsidR="00B779DF">
        <w:rPr>
          <w:rFonts w:eastAsia="Times New Roman"/>
          <w:lang w:val="ru-RU" w:bidi="he-IL"/>
        </w:rPr>
        <w:t>н</w:t>
      </w:r>
      <w:r w:rsidR="00B779DF">
        <w:rPr>
          <w:rFonts w:eastAsia="Times New Roman"/>
          <w:lang w:val="ru-RU" w:bidi="he-IL"/>
        </w:rPr>
        <w:t>ное слово</w:t>
      </w:r>
      <w:r w:rsidR="002E210D">
        <w:rPr>
          <w:rFonts w:eastAsia="Times New Roman"/>
          <w:lang w:val="ru-RU" w:bidi="he-IL"/>
        </w:rPr>
        <w:t>.</w:t>
      </w:r>
      <w:r w:rsidR="00B779DF">
        <w:rPr>
          <w:rFonts w:eastAsia="Times New Roman"/>
          <w:lang w:val="ru-RU" w:bidi="he-IL"/>
        </w:rPr>
        <w:t xml:space="preserve"> </w:t>
      </w:r>
      <w:r w:rsidR="002E210D">
        <w:rPr>
          <w:rFonts w:eastAsia="Times New Roman"/>
          <w:lang w:val="ru-RU" w:bidi="he-IL"/>
        </w:rPr>
        <w:t>Он</w:t>
      </w:r>
      <w:r w:rsidR="00B779DF">
        <w:rPr>
          <w:rFonts w:eastAsia="Times New Roman"/>
          <w:lang w:val="ru-RU" w:bidi="he-IL"/>
        </w:rPr>
        <w:t xml:space="preserve"> т</w:t>
      </w:r>
      <w:r w:rsidR="002E210D">
        <w:rPr>
          <w:rFonts w:eastAsia="Times New Roman"/>
          <w:lang w:val="ru-RU" w:bidi="he-IL"/>
        </w:rPr>
        <w:t>о</w:t>
      </w:r>
      <w:r w:rsidR="00B779DF">
        <w:rPr>
          <w:rFonts w:eastAsia="Times New Roman"/>
          <w:lang w:val="ru-RU" w:bidi="he-IL"/>
        </w:rPr>
        <w:t>же, по-моему,</w:t>
      </w:r>
      <w:r w:rsidR="00767E95">
        <w:rPr>
          <w:rFonts w:eastAsia="Times New Roman"/>
          <w:lang w:val="ru-RU" w:bidi="he-IL"/>
        </w:rPr>
        <w:t xml:space="preserve"> </w:t>
      </w:r>
      <w:r w:rsidR="00B779DF">
        <w:rPr>
          <w:rFonts w:eastAsia="Times New Roman"/>
          <w:lang w:val="ru-RU" w:bidi="he-IL"/>
        </w:rPr>
        <w:t>представляет собой синтаксическую констру</w:t>
      </w:r>
      <w:r w:rsidR="00B779DF">
        <w:rPr>
          <w:rFonts w:eastAsia="Times New Roman"/>
          <w:lang w:val="ru-RU" w:bidi="he-IL"/>
        </w:rPr>
        <w:t>к</w:t>
      </w:r>
      <w:r w:rsidR="00B779DF">
        <w:rPr>
          <w:rFonts w:eastAsia="Times New Roman"/>
          <w:lang w:val="ru-RU" w:bidi="he-IL"/>
        </w:rPr>
        <w:t xml:space="preserve">цию, которая </w:t>
      </w:r>
      <w:r w:rsidR="002E210D">
        <w:rPr>
          <w:rFonts w:eastAsia="Times New Roman"/>
          <w:lang w:val="ru-RU" w:bidi="he-IL"/>
        </w:rPr>
        <w:t>реализуется</w:t>
      </w:r>
      <w:r w:rsidR="00B779DF">
        <w:rPr>
          <w:rFonts w:eastAsia="Times New Roman"/>
          <w:lang w:val="ru-RU" w:bidi="he-IL"/>
        </w:rPr>
        <w:t xml:space="preserve"> </w:t>
      </w:r>
      <w:r w:rsidR="00C67146">
        <w:rPr>
          <w:rFonts w:eastAsia="Times New Roman"/>
          <w:lang w:val="ru-RU" w:bidi="he-IL"/>
        </w:rPr>
        <w:t xml:space="preserve">в конечном счете </w:t>
      </w:r>
      <w:r w:rsidR="00B779DF">
        <w:rPr>
          <w:rFonts w:eastAsia="Times New Roman"/>
          <w:lang w:val="ru-RU" w:bidi="he-IL"/>
        </w:rPr>
        <w:t>отдельным словом.</w:t>
      </w:r>
    </w:p>
    <w:p w:rsidR="00FF77F1" w:rsidRDefault="00FF77F1" w:rsidP="00945793">
      <w:pPr>
        <w:spacing w:before="0" w:after="0"/>
        <w:ind w:right="0"/>
        <w:rPr>
          <w:rFonts w:eastAsia="Times New Roman"/>
          <w:lang w:val="ru-RU" w:bidi="he-IL"/>
        </w:rPr>
      </w:pPr>
    </w:p>
    <w:p w:rsidR="00273347" w:rsidRPr="00C67146" w:rsidRDefault="00C67146" w:rsidP="00945793">
      <w:pPr>
        <w:spacing w:before="0" w:after="0"/>
        <w:ind w:right="0"/>
        <w:rPr>
          <w:rFonts w:eastAsia="Times New Roman"/>
          <w:b/>
          <w:bCs/>
          <w:lang w:val="ru-RU" w:bidi="he-IL"/>
        </w:rPr>
      </w:pPr>
      <w:r w:rsidRPr="00C67146">
        <w:rPr>
          <w:rFonts w:eastAsia="Times New Roman"/>
          <w:b/>
          <w:bCs/>
          <w:sz w:val="22"/>
          <w:szCs w:val="22"/>
          <w:lang w:val="ru-RU" w:bidi="he-IL"/>
        </w:rPr>
        <w:t>Заключение</w:t>
      </w:r>
      <w:r w:rsidR="00301080" w:rsidRPr="00C67146">
        <w:rPr>
          <w:rFonts w:eastAsia="Times New Roman"/>
          <w:b/>
          <w:bCs/>
          <w:lang w:val="ru-RU" w:bidi="he-IL"/>
        </w:rPr>
        <w:t xml:space="preserve"> </w:t>
      </w:r>
    </w:p>
    <w:p w:rsidR="00FF77F1" w:rsidRDefault="00FF77F1" w:rsidP="00945793">
      <w:pPr>
        <w:spacing w:before="0" w:after="0"/>
        <w:ind w:right="0"/>
        <w:rPr>
          <w:rFonts w:eastAsia="Times New Roman"/>
          <w:lang w:val="ru-RU" w:bidi="he-IL"/>
        </w:rPr>
      </w:pPr>
    </w:p>
    <w:p w:rsidR="002E210D" w:rsidRDefault="002E210D" w:rsidP="005A4BA9">
      <w:pPr>
        <w:spacing w:before="0" w:after="0"/>
        <w:ind w:right="0"/>
        <w:rPr>
          <w:rFonts w:eastAsia="Times New Roman"/>
          <w:lang w:val="ru-RU" w:bidi="he-IL"/>
        </w:rPr>
      </w:pPr>
      <w:r>
        <w:rPr>
          <w:rFonts w:eastAsia="Times New Roman"/>
          <w:lang w:val="ru-RU" w:bidi="he-IL"/>
        </w:rPr>
        <w:t xml:space="preserve">Таковы некоторые примеры со знаками вторичной мотивации. Я не коснулся основного случая создания такого рода знаков: </w:t>
      </w:r>
      <w:r w:rsidR="007769A1" w:rsidRPr="005A4BA9">
        <w:rPr>
          <w:rFonts w:eastAsia="Times New Roman"/>
          <w:lang w:val="ru-RU" w:bidi="he-IL"/>
        </w:rPr>
        <w:t xml:space="preserve">их </w:t>
      </w:r>
      <w:r w:rsidRPr="005A4BA9">
        <w:rPr>
          <w:rFonts w:eastAsia="Times New Roman"/>
          <w:lang w:val="ru-RU" w:bidi="he-IL"/>
        </w:rPr>
        <w:t>шифровк</w:t>
      </w:r>
      <w:r w:rsidR="007769A1" w:rsidRPr="005A4BA9">
        <w:rPr>
          <w:rFonts w:eastAsia="Times New Roman"/>
          <w:lang w:val="ru-RU" w:bidi="he-IL"/>
        </w:rPr>
        <w:t>и</w:t>
      </w:r>
      <w:r>
        <w:rPr>
          <w:rFonts w:eastAsia="Times New Roman"/>
          <w:lang w:val="ru-RU" w:bidi="he-IL"/>
        </w:rPr>
        <w:t xml:space="preserve"> в целях конспир</w:t>
      </w:r>
      <w:r>
        <w:rPr>
          <w:rFonts w:eastAsia="Times New Roman"/>
          <w:lang w:val="ru-RU" w:bidi="he-IL"/>
        </w:rPr>
        <w:t>а</w:t>
      </w:r>
      <w:r>
        <w:rPr>
          <w:rFonts w:eastAsia="Times New Roman"/>
          <w:lang w:val="ru-RU" w:bidi="he-IL"/>
        </w:rPr>
        <w:t>ции смысла оригинального текста. Но это – целая наука со своей историей, философией и алгоритмами. Ей надо посвящать фундаментальные иссле</w:t>
      </w:r>
      <w:r w:rsidR="007769A1">
        <w:rPr>
          <w:rFonts w:eastAsia="Times New Roman"/>
          <w:lang w:val="ru-RU" w:bidi="he-IL"/>
        </w:rPr>
        <w:t>д</w:t>
      </w:r>
      <w:r w:rsidR="007769A1">
        <w:rPr>
          <w:rFonts w:eastAsia="Times New Roman"/>
          <w:lang w:val="ru-RU" w:bidi="he-IL"/>
        </w:rPr>
        <w:t>о</w:t>
      </w:r>
      <w:r w:rsidR="007769A1">
        <w:rPr>
          <w:rFonts w:eastAsia="Times New Roman"/>
          <w:lang w:val="ru-RU" w:bidi="he-IL"/>
        </w:rPr>
        <w:t>вания, которых, кстати, не</w:t>
      </w:r>
      <w:r>
        <w:rPr>
          <w:rFonts w:eastAsia="Times New Roman"/>
          <w:lang w:val="ru-RU" w:bidi="he-IL"/>
        </w:rPr>
        <w:t>мало. Вопросы</w:t>
      </w:r>
      <w:r w:rsidR="00C67146">
        <w:rPr>
          <w:rFonts w:eastAsia="Times New Roman"/>
          <w:lang w:val="ru-RU" w:bidi="he-IL"/>
        </w:rPr>
        <w:t xml:space="preserve"> же</w:t>
      </w:r>
      <w:r>
        <w:rPr>
          <w:rFonts w:eastAsia="Times New Roman"/>
          <w:lang w:val="ru-RU" w:bidi="he-IL"/>
        </w:rPr>
        <w:t>, затронутые в этих заметках</w:t>
      </w:r>
      <w:r w:rsidR="00B42015">
        <w:rPr>
          <w:rFonts w:eastAsia="Times New Roman"/>
          <w:lang w:val="ru-RU" w:bidi="he-IL"/>
        </w:rPr>
        <w:t>,</w:t>
      </w:r>
      <w:r>
        <w:rPr>
          <w:rFonts w:eastAsia="Times New Roman"/>
          <w:lang w:val="ru-RU" w:bidi="he-IL"/>
        </w:rPr>
        <w:t xml:space="preserve"> тр</w:t>
      </w:r>
      <w:r>
        <w:rPr>
          <w:rFonts w:eastAsia="Times New Roman"/>
          <w:lang w:val="ru-RU" w:bidi="he-IL"/>
        </w:rPr>
        <w:t>е</w:t>
      </w:r>
      <w:r>
        <w:rPr>
          <w:rFonts w:eastAsia="Times New Roman"/>
          <w:lang w:val="ru-RU" w:bidi="he-IL"/>
        </w:rPr>
        <w:t>буют дальнейшей детализации и углубленного изучения.</w:t>
      </w:r>
      <w:r w:rsidR="004553C2">
        <w:rPr>
          <w:rFonts w:eastAsia="Times New Roman"/>
          <w:lang w:val="ru-RU" w:bidi="he-IL"/>
        </w:rPr>
        <w:t xml:space="preserve"> </w:t>
      </w:r>
    </w:p>
    <w:p w:rsidR="005A4BA9" w:rsidRDefault="005A4BA9" w:rsidP="00FF77F1">
      <w:pPr>
        <w:spacing w:before="0" w:after="0"/>
        <w:ind w:right="0"/>
        <w:jc w:val="right"/>
        <w:rPr>
          <w:rFonts w:eastAsia="Times New Roman"/>
          <w:i/>
          <w:iCs/>
          <w:sz w:val="22"/>
          <w:szCs w:val="22"/>
          <w:lang w:val="ru-RU" w:bidi="he-IL"/>
        </w:rPr>
      </w:pPr>
    </w:p>
    <w:p w:rsidR="00B42015" w:rsidRPr="00FF77F1" w:rsidRDefault="00B42015" w:rsidP="005A4BA9">
      <w:pPr>
        <w:spacing w:before="0" w:after="0"/>
        <w:ind w:right="0"/>
        <w:jc w:val="left"/>
        <w:rPr>
          <w:rFonts w:eastAsia="Times New Roman"/>
          <w:i/>
          <w:iCs/>
          <w:sz w:val="22"/>
          <w:szCs w:val="22"/>
          <w:lang w:val="ru-RU" w:bidi="he-IL"/>
        </w:rPr>
      </w:pPr>
      <w:r w:rsidRPr="00FF77F1">
        <w:rPr>
          <w:rFonts w:eastAsia="Times New Roman"/>
          <w:i/>
          <w:iCs/>
          <w:sz w:val="22"/>
          <w:szCs w:val="22"/>
          <w:lang w:val="ru-RU" w:bidi="he-IL"/>
        </w:rPr>
        <w:t>Июнь 2014</w:t>
      </w:r>
      <w:r w:rsidR="004553C2" w:rsidRPr="00FF77F1">
        <w:rPr>
          <w:rFonts w:eastAsia="Times New Roman"/>
          <w:i/>
          <w:iCs/>
          <w:sz w:val="22"/>
          <w:szCs w:val="22"/>
          <w:lang w:val="ru-RU" w:bidi="he-IL"/>
        </w:rPr>
        <w:t xml:space="preserve"> </w:t>
      </w:r>
    </w:p>
    <w:p w:rsidR="00B42015" w:rsidRDefault="00B42015" w:rsidP="00945793">
      <w:pPr>
        <w:spacing w:before="0" w:after="0"/>
        <w:ind w:right="0"/>
        <w:rPr>
          <w:rFonts w:eastAsia="Times New Roman"/>
          <w:lang w:val="ru-RU" w:bidi="he-IL"/>
        </w:rPr>
      </w:pPr>
    </w:p>
    <w:sectPr w:rsidR="00B42015" w:rsidSect="00DD3596">
      <w:footerReference w:type="default" r:id="rId8"/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2D9" w:rsidRDefault="004D62D9" w:rsidP="002F1871">
      <w:pPr>
        <w:spacing w:before="0" w:after="0"/>
      </w:pPr>
      <w:r>
        <w:separator/>
      </w:r>
    </w:p>
  </w:endnote>
  <w:endnote w:type="continuationSeparator" w:id="1">
    <w:p w:rsidR="004D62D9" w:rsidRDefault="004D62D9" w:rsidP="002F187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24" w:rsidRDefault="00CD7388">
    <w:pPr>
      <w:pStyle w:val="Footer"/>
      <w:jc w:val="center"/>
    </w:pPr>
    <w:fldSimple w:instr=" PAGE   \* MERGEFORMAT ">
      <w:r w:rsidR="001C0F53">
        <w:rPr>
          <w:noProof/>
        </w:rPr>
        <w:t>10</w:t>
      </w:r>
    </w:fldSimple>
  </w:p>
  <w:p w:rsidR="00512924" w:rsidRDefault="005129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2D9" w:rsidRDefault="004D62D9" w:rsidP="002F1871">
      <w:pPr>
        <w:spacing w:before="0" w:after="0"/>
      </w:pPr>
      <w:r>
        <w:separator/>
      </w:r>
    </w:p>
  </w:footnote>
  <w:footnote w:type="continuationSeparator" w:id="1">
    <w:p w:rsidR="004D62D9" w:rsidRDefault="004D62D9" w:rsidP="002F1871">
      <w:pPr>
        <w:spacing w:before="0" w:after="0"/>
      </w:pPr>
      <w:r>
        <w:continuationSeparator/>
      </w:r>
    </w:p>
  </w:footnote>
  <w:footnote w:id="2">
    <w:p w:rsidR="00512924" w:rsidRPr="004B29A2" w:rsidRDefault="00512924" w:rsidP="00BF71E5">
      <w:pPr>
        <w:pStyle w:val="NormalWeb"/>
        <w:shd w:val="clear" w:color="auto" w:fill="FFFFFF"/>
        <w:spacing w:line="330" w:lineRule="atLeast"/>
        <w:ind w:firstLine="360"/>
        <w:rPr>
          <w:lang w:val="ru-RU"/>
        </w:rPr>
      </w:pPr>
      <w:r>
        <w:rPr>
          <w:rStyle w:val="FootnoteReference"/>
        </w:rPr>
        <w:footnoteRef/>
      </w:r>
      <w:r w:rsidRPr="004B29A2">
        <w:rPr>
          <w:lang w:val="ru-RU"/>
        </w:rPr>
        <w:t xml:space="preserve"> </w:t>
      </w:r>
      <w:r>
        <w:rPr>
          <w:lang w:val="ru-RU"/>
        </w:rPr>
        <w:t>См</w:t>
      </w:r>
      <w:r w:rsidRPr="004B29A2">
        <w:rPr>
          <w:lang w:val="ru-RU"/>
        </w:rPr>
        <w:t xml:space="preserve">. </w:t>
      </w:r>
      <w:r>
        <w:rPr>
          <w:lang w:val="ru-RU"/>
        </w:rPr>
        <w:t>в</w:t>
      </w:r>
      <w:r w:rsidRPr="004B29A2">
        <w:rPr>
          <w:lang w:val="ru-RU"/>
        </w:rPr>
        <w:t xml:space="preserve"> </w:t>
      </w:r>
      <w:hyperlink r:id="rId1" w:anchor="Def" w:history="1">
        <w:r w:rsidRPr="004B29A2">
          <w:rPr>
            <w:rStyle w:val="Hyperlink"/>
            <w:sz w:val="22"/>
            <w:szCs w:val="22"/>
          </w:rPr>
          <w:t>http</w:t>
        </w:r>
        <w:r w:rsidRPr="004B29A2">
          <w:rPr>
            <w:rStyle w:val="Hyperlink"/>
            <w:sz w:val="22"/>
            <w:szCs w:val="22"/>
            <w:lang w:val="ru-RU"/>
          </w:rPr>
          <w:t>://</w:t>
        </w:r>
        <w:r w:rsidRPr="004B29A2">
          <w:rPr>
            <w:rStyle w:val="Hyperlink"/>
            <w:sz w:val="22"/>
            <w:szCs w:val="22"/>
          </w:rPr>
          <w:t>plato</w:t>
        </w:r>
        <w:r w:rsidRPr="004B29A2">
          <w:rPr>
            <w:rStyle w:val="Hyperlink"/>
            <w:sz w:val="22"/>
            <w:szCs w:val="22"/>
            <w:lang w:val="ru-RU"/>
          </w:rPr>
          <w:t>.</w:t>
        </w:r>
        <w:r w:rsidRPr="004B29A2">
          <w:rPr>
            <w:rStyle w:val="Hyperlink"/>
            <w:sz w:val="22"/>
            <w:szCs w:val="22"/>
          </w:rPr>
          <w:t>stanford</w:t>
        </w:r>
        <w:r w:rsidRPr="004B29A2">
          <w:rPr>
            <w:rStyle w:val="Hyperlink"/>
            <w:sz w:val="22"/>
            <w:szCs w:val="22"/>
            <w:lang w:val="ru-RU"/>
          </w:rPr>
          <w:t>.</w:t>
        </w:r>
        <w:r w:rsidRPr="004B29A2">
          <w:rPr>
            <w:rStyle w:val="Hyperlink"/>
            <w:sz w:val="22"/>
            <w:szCs w:val="22"/>
          </w:rPr>
          <w:t>edu</w:t>
        </w:r>
        <w:r w:rsidRPr="004B29A2">
          <w:rPr>
            <w:rStyle w:val="Hyperlink"/>
            <w:sz w:val="22"/>
            <w:szCs w:val="22"/>
            <w:lang w:val="ru-RU"/>
          </w:rPr>
          <w:t>/</w:t>
        </w:r>
        <w:r w:rsidRPr="004B29A2">
          <w:rPr>
            <w:rStyle w:val="Hyperlink"/>
            <w:sz w:val="22"/>
            <w:szCs w:val="22"/>
          </w:rPr>
          <w:t>entries</w:t>
        </w:r>
        <w:r w:rsidRPr="004B29A2">
          <w:rPr>
            <w:rStyle w:val="Hyperlink"/>
            <w:sz w:val="22"/>
            <w:szCs w:val="22"/>
            <w:lang w:val="ru-RU"/>
          </w:rPr>
          <w:t>/</w:t>
        </w:r>
        <w:r w:rsidRPr="004B29A2">
          <w:rPr>
            <w:rStyle w:val="Hyperlink"/>
            <w:sz w:val="22"/>
            <w:szCs w:val="22"/>
          </w:rPr>
          <w:t>aristotle</w:t>
        </w:r>
        <w:r w:rsidRPr="004B29A2">
          <w:rPr>
            <w:rStyle w:val="Hyperlink"/>
            <w:sz w:val="22"/>
            <w:szCs w:val="22"/>
            <w:lang w:val="ru-RU"/>
          </w:rPr>
          <w:t>-</w:t>
        </w:r>
        <w:r w:rsidRPr="004B29A2">
          <w:rPr>
            <w:rStyle w:val="Hyperlink"/>
            <w:sz w:val="22"/>
            <w:szCs w:val="22"/>
          </w:rPr>
          <w:t>logic</w:t>
        </w:r>
        <w:r w:rsidRPr="004B29A2">
          <w:rPr>
            <w:rStyle w:val="Hyperlink"/>
            <w:sz w:val="22"/>
            <w:szCs w:val="22"/>
            <w:lang w:val="ru-RU"/>
          </w:rPr>
          <w:t>/#</w:t>
        </w:r>
        <w:r w:rsidRPr="004B29A2">
          <w:rPr>
            <w:rStyle w:val="Hyperlink"/>
            <w:sz w:val="22"/>
            <w:szCs w:val="22"/>
          </w:rPr>
          <w:t>Def</w:t>
        </w:r>
      </w:hyperlink>
      <w:r w:rsidRPr="004B29A2">
        <w:rPr>
          <w:sz w:val="22"/>
          <w:szCs w:val="22"/>
          <w:lang w:val="ru-RU"/>
        </w:rPr>
        <w:t xml:space="preserve"> (ноябрь 2013).</w:t>
      </w:r>
    </w:p>
    <w:p w:rsidR="00512924" w:rsidRPr="004B29A2" w:rsidRDefault="00512924" w:rsidP="004B29A2">
      <w:pPr>
        <w:pStyle w:val="FootnoteText"/>
        <w:ind w:firstLine="216"/>
        <w:rPr>
          <w:lang w:val="ru-RU"/>
        </w:rPr>
      </w:pPr>
    </w:p>
  </w:footnote>
  <w:footnote w:id="3">
    <w:p w:rsidR="00512924" w:rsidRPr="00AA6E14" w:rsidRDefault="00512924" w:rsidP="00AA1DAD">
      <w:pPr>
        <w:pStyle w:val="FootnoteText"/>
        <w:rPr>
          <w:sz w:val="18"/>
          <w:szCs w:val="18"/>
          <w:lang w:val="ru-RU"/>
        </w:rPr>
      </w:pPr>
      <w:r w:rsidRPr="00AA6E14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 w:rsidRPr="00AA6E14">
        <w:rPr>
          <w:sz w:val="18"/>
          <w:szCs w:val="18"/>
          <w:lang w:val="ru-RU"/>
        </w:rPr>
        <w:t xml:space="preserve">Под </w:t>
      </w:r>
      <w:r w:rsidRPr="00AA6E14">
        <w:rPr>
          <w:i/>
          <w:iCs/>
          <w:sz w:val="18"/>
          <w:szCs w:val="18"/>
          <w:lang w:val="ru-RU"/>
        </w:rPr>
        <w:t>ролью знаков в системе</w:t>
      </w:r>
      <w:r w:rsidRPr="00AA6E14">
        <w:rPr>
          <w:sz w:val="18"/>
          <w:szCs w:val="18"/>
          <w:lang w:val="ru-RU"/>
        </w:rPr>
        <w:t xml:space="preserve"> я понимаю </w:t>
      </w:r>
      <w:r w:rsidRPr="00AA1DAD">
        <w:rPr>
          <w:sz w:val="18"/>
          <w:szCs w:val="18"/>
          <w:lang w:val="ru-RU"/>
        </w:rPr>
        <w:t>их</w:t>
      </w:r>
      <w:r>
        <w:rPr>
          <w:sz w:val="18"/>
          <w:szCs w:val="18"/>
          <w:lang w:val="ru-RU"/>
        </w:rPr>
        <w:t xml:space="preserve"> </w:t>
      </w:r>
      <w:r w:rsidRPr="00AA6E14">
        <w:rPr>
          <w:sz w:val="18"/>
          <w:szCs w:val="18"/>
          <w:lang w:val="ru-RU"/>
        </w:rPr>
        <w:t xml:space="preserve">заранее установленную ценность (пешка в шахматах принимается за единицу, конь и слон стоят примерно трех пешек, </w:t>
      </w:r>
      <w:r>
        <w:rPr>
          <w:sz w:val="18"/>
          <w:szCs w:val="18"/>
          <w:lang w:val="ru-RU"/>
        </w:rPr>
        <w:t>ладья</w:t>
      </w:r>
      <w:r w:rsidRPr="00AA6E14">
        <w:rPr>
          <w:sz w:val="18"/>
          <w:szCs w:val="18"/>
          <w:lang w:val="ru-RU"/>
        </w:rPr>
        <w:t xml:space="preserve"> – пять, а ферзь принимается равным 10</w:t>
      </w:r>
      <w:r>
        <w:rPr>
          <w:sz w:val="18"/>
          <w:szCs w:val="18"/>
          <w:lang w:val="ru-RU"/>
        </w:rPr>
        <w:t>-11</w:t>
      </w:r>
      <w:r w:rsidRPr="00AA6E14">
        <w:rPr>
          <w:sz w:val="18"/>
          <w:szCs w:val="18"/>
          <w:lang w:val="ru-RU"/>
        </w:rPr>
        <w:t xml:space="preserve"> пешкам). </w:t>
      </w:r>
      <w:r w:rsidRPr="00AA6E14">
        <w:rPr>
          <w:i/>
          <w:iCs/>
          <w:sz w:val="18"/>
          <w:szCs w:val="18"/>
          <w:lang w:val="ru-RU"/>
        </w:rPr>
        <w:t>Вес знака</w:t>
      </w:r>
      <w:r w:rsidRPr="00AA6E14">
        <w:rPr>
          <w:sz w:val="18"/>
          <w:szCs w:val="18"/>
          <w:lang w:val="ru-RU"/>
        </w:rPr>
        <w:t xml:space="preserve"> определяется его положением в каждый </w:t>
      </w:r>
      <w:r>
        <w:rPr>
          <w:sz w:val="18"/>
          <w:szCs w:val="18"/>
          <w:lang w:val="ru-RU"/>
        </w:rPr>
        <w:t xml:space="preserve">данный </w:t>
      </w:r>
      <w:r w:rsidRPr="00AA6E14">
        <w:rPr>
          <w:sz w:val="18"/>
          <w:szCs w:val="18"/>
          <w:lang w:val="ru-RU"/>
        </w:rPr>
        <w:t>момент игры, когда пешка может значить даже больше, чем ферзь.</w:t>
      </w:r>
    </w:p>
  </w:footnote>
  <w:footnote w:id="4">
    <w:p w:rsidR="00512924" w:rsidRPr="008D148A" w:rsidRDefault="00512924" w:rsidP="00425A47">
      <w:pPr>
        <w:pStyle w:val="FootnoteText"/>
        <w:rPr>
          <w:rFonts w:ascii="Times New Roman" w:hAnsi="Times New Roman" w:cs="Times New Roman"/>
          <w:lang w:val="ru-RU"/>
        </w:rPr>
      </w:pPr>
      <w:r w:rsidRPr="008D148A">
        <w:rPr>
          <w:rStyle w:val="FootnoteReference"/>
          <w:rFonts w:ascii="Times New Roman" w:hAnsi="Times New Roman" w:cs="Times New Roman"/>
        </w:rPr>
        <w:footnoteRef/>
      </w:r>
      <w:r w:rsidRPr="008D148A">
        <w:rPr>
          <w:rFonts w:ascii="Times New Roman" w:hAnsi="Times New Roman" w:cs="Times New Roman"/>
          <w:lang w:val="ru-RU"/>
        </w:rPr>
        <w:t xml:space="preserve"> В: </w:t>
      </w:r>
      <w:hyperlink r:id="rId2" w:history="1">
        <w:r w:rsidRPr="008D148A">
          <w:rPr>
            <w:rStyle w:val="Hyperlink"/>
            <w:rFonts w:ascii="Times New Roman" w:hAnsi="Times New Roman" w:cs="Times New Roman"/>
            <w:lang w:val="ru-RU"/>
          </w:rPr>
          <w:t>http://nounivers.narod.ru/pub/as_semi.htm</w:t>
        </w:r>
      </w:hyperlink>
      <w:r w:rsidRPr="008D148A">
        <w:rPr>
          <w:rFonts w:ascii="Times New Roman" w:hAnsi="Times New Roman" w:cs="Times New Roman"/>
          <w:lang w:val="ru-RU"/>
        </w:rPr>
        <w:t xml:space="preserve"> (июнь 2014).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C19"/>
    <w:multiLevelType w:val="hybridMultilevel"/>
    <w:tmpl w:val="1F74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20"/>
  <w:autoHyphenation/>
  <w:hyphenationZone w:val="396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3AC"/>
    <w:rsid w:val="0003499C"/>
    <w:rsid w:val="00050BFA"/>
    <w:rsid w:val="0005439C"/>
    <w:rsid w:val="0006116D"/>
    <w:rsid w:val="0007048C"/>
    <w:rsid w:val="00072400"/>
    <w:rsid w:val="00073CCE"/>
    <w:rsid w:val="00080016"/>
    <w:rsid w:val="00096F8B"/>
    <w:rsid w:val="000B3081"/>
    <w:rsid w:val="000B35EA"/>
    <w:rsid w:val="000B6771"/>
    <w:rsid w:val="000D16C3"/>
    <w:rsid w:val="000E18B4"/>
    <w:rsid w:val="0010711B"/>
    <w:rsid w:val="001077B2"/>
    <w:rsid w:val="00112850"/>
    <w:rsid w:val="0012347C"/>
    <w:rsid w:val="00123A4B"/>
    <w:rsid w:val="001335D4"/>
    <w:rsid w:val="001434AD"/>
    <w:rsid w:val="00144CAC"/>
    <w:rsid w:val="00146E88"/>
    <w:rsid w:val="0015169B"/>
    <w:rsid w:val="00156DCB"/>
    <w:rsid w:val="00171DA7"/>
    <w:rsid w:val="0019109E"/>
    <w:rsid w:val="001C0F53"/>
    <w:rsid w:val="001C1A72"/>
    <w:rsid w:val="001E186A"/>
    <w:rsid w:val="001E405A"/>
    <w:rsid w:val="001F6FBE"/>
    <w:rsid w:val="00220AE8"/>
    <w:rsid w:val="00222F7F"/>
    <w:rsid w:val="0025061F"/>
    <w:rsid w:val="00252895"/>
    <w:rsid w:val="002607EB"/>
    <w:rsid w:val="00273347"/>
    <w:rsid w:val="00295477"/>
    <w:rsid w:val="002976B8"/>
    <w:rsid w:val="002A4E6A"/>
    <w:rsid w:val="002B51AF"/>
    <w:rsid w:val="002D2C61"/>
    <w:rsid w:val="002D4423"/>
    <w:rsid w:val="002D49F8"/>
    <w:rsid w:val="002E210D"/>
    <w:rsid w:val="002F1871"/>
    <w:rsid w:val="00301080"/>
    <w:rsid w:val="00323DA2"/>
    <w:rsid w:val="00324DEF"/>
    <w:rsid w:val="00332A4D"/>
    <w:rsid w:val="00334E18"/>
    <w:rsid w:val="00335464"/>
    <w:rsid w:val="0035028B"/>
    <w:rsid w:val="00356549"/>
    <w:rsid w:val="00363B41"/>
    <w:rsid w:val="00375D83"/>
    <w:rsid w:val="00381C32"/>
    <w:rsid w:val="003C3526"/>
    <w:rsid w:val="003E082C"/>
    <w:rsid w:val="003E7339"/>
    <w:rsid w:val="003E7ABB"/>
    <w:rsid w:val="003F497F"/>
    <w:rsid w:val="00425A47"/>
    <w:rsid w:val="00425BEE"/>
    <w:rsid w:val="0044636B"/>
    <w:rsid w:val="004504A2"/>
    <w:rsid w:val="004553C2"/>
    <w:rsid w:val="00455FD8"/>
    <w:rsid w:val="00456652"/>
    <w:rsid w:val="00463A5B"/>
    <w:rsid w:val="00465191"/>
    <w:rsid w:val="00467810"/>
    <w:rsid w:val="004736EF"/>
    <w:rsid w:val="004778B0"/>
    <w:rsid w:val="0049487E"/>
    <w:rsid w:val="004B1886"/>
    <w:rsid w:val="004B29A2"/>
    <w:rsid w:val="004C19F8"/>
    <w:rsid w:val="004C4DD6"/>
    <w:rsid w:val="004C4FCC"/>
    <w:rsid w:val="004C5FFE"/>
    <w:rsid w:val="004D62D9"/>
    <w:rsid w:val="004D74FA"/>
    <w:rsid w:val="004E73FD"/>
    <w:rsid w:val="004F1BDF"/>
    <w:rsid w:val="004F32ED"/>
    <w:rsid w:val="004F3B84"/>
    <w:rsid w:val="004F5D02"/>
    <w:rsid w:val="00500877"/>
    <w:rsid w:val="00512924"/>
    <w:rsid w:val="005161E1"/>
    <w:rsid w:val="00533AFD"/>
    <w:rsid w:val="005415C5"/>
    <w:rsid w:val="00545888"/>
    <w:rsid w:val="00560678"/>
    <w:rsid w:val="00582BCE"/>
    <w:rsid w:val="00585EFF"/>
    <w:rsid w:val="00587106"/>
    <w:rsid w:val="005A4BA9"/>
    <w:rsid w:val="005A5EC0"/>
    <w:rsid w:val="005A7652"/>
    <w:rsid w:val="005B4291"/>
    <w:rsid w:val="005F29EE"/>
    <w:rsid w:val="00601824"/>
    <w:rsid w:val="006215D4"/>
    <w:rsid w:val="00631C76"/>
    <w:rsid w:val="00634A16"/>
    <w:rsid w:val="00636732"/>
    <w:rsid w:val="00647012"/>
    <w:rsid w:val="00652059"/>
    <w:rsid w:val="0066229C"/>
    <w:rsid w:val="00667FF7"/>
    <w:rsid w:val="00670BC6"/>
    <w:rsid w:val="00691CAB"/>
    <w:rsid w:val="006C303A"/>
    <w:rsid w:val="006C5136"/>
    <w:rsid w:val="006F066A"/>
    <w:rsid w:val="006F0866"/>
    <w:rsid w:val="00700DD5"/>
    <w:rsid w:val="007065E2"/>
    <w:rsid w:val="0071038C"/>
    <w:rsid w:val="007127A9"/>
    <w:rsid w:val="007160FA"/>
    <w:rsid w:val="00717F4D"/>
    <w:rsid w:val="00720A75"/>
    <w:rsid w:val="007436E2"/>
    <w:rsid w:val="00751CBD"/>
    <w:rsid w:val="00767E95"/>
    <w:rsid w:val="007769A1"/>
    <w:rsid w:val="00785BB4"/>
    <w:rsid w:val="007A372F"/>
    <w:rsid w:val="007A41CC"/>
    <w:rsid w:val="007C0FBD"/>
    <w:rsid w:val="007C2298"/>
    <w:rsid w:val="007C3EFF"/>
    <w:rsid w:val="007D4D83"/>
    <w:rsid w:val="007E29E4"/>
    <w:rsid w:val="007E522A"/>
    <w:rsid w:val="007F64CA"/>
    <w:rsid w:val="0081083B"/>
    <w:rsid w:val="008110BD"/>
    <w:rsid w:val="00811621"/>
    <w:rsid w:val="00815A01"/>
    <w:rsid w:val="008553A1"/>
    <w:rsid w:val="00875FD1"/>
    <w:rsid w:val="00880AFB"/>
    <w:rsid w:val="00886F75"/>
    <w:rsid w:val="008A6A3A"/>
    <w:rsid w:val="008B5542"/>
    <w:rsid w:val="008C004E"/>
    <w:rsid w:val="008C1990"/>
    <w:rsid w:val="008D148A"/>
    <w:rsid w:val="008D2E62"/>
    <w:rsid w:val="008E682E"/>
    <w:rsid w:val="0090142E"/>
    <w:rsid w:val="00903A6F"/>
    <w:rsid w:val="0091138A"/>
    <w:rsid w:val="00923486"/>
    <w:rsid w:val="00934753"/>
    <w:rsid w:val="0093631C"/>
    <w:rsid w:val="00945793"/>
    <w:rsid w:val="009629E9"/>
    <w:rsid w:val="00964771"/>
    <w:rsid w:val="00984461"/>
    <w:rsid w:val="009C6197"/>
    <w:rsid w:val="009C6A59"/>
    <w:rsid w:val="009F5ADD"/>
    <w:rsid w:val="00A16342"/>
    <w:rsid w:val="00A17471"/>
    <w:rsid w:val="00A30A94"/>
    <w:rsid w:val="00A51F7A"/>
    <w:rsid w:val="00A541C5"/>
    <w:rsid w:val="00A61F3F"/>
    <w:rsid w:val="00A62B8C"/>
    <w:rsid w:val="00A62DFE"/>
    <w:rsid w:val="00A6565B"/>
    <w:rsid w:val="00A71716"/>
    <w:rsid w:val="00A75585"/>
    <w:rsid w:val="00A77197"/>
    <w:rsid w:val="00AA1DAD"/>
    <w:rsid w:val="00AA6E14"/>
    <w:rsid w:val="00AB01D7"/>
    <w:rsid w:val="00AD1CE0"/>
    <w:rsid w:val="00AD65F8"/>
    <w:rsid w:val="00AD70DC"/>
    <w:rsid w:val="00B33685"/>
    <w:rsid w:val="00B42015"/>
    <w:rsid w:val="00B51A20"/>
    <w:rsid w:val="00B55751"/>
    <w:rsid w:val="00B55DD6"/>
    <w:rsid w:val="00B6664E"/>
    <w:rsid w:val="00B779DF"/>
    <w:rsid w:val="00B9352D"/>
    <w:rsid w:val="00BA5A24"/>
    <w:rsid w:val="00BA7949"/>
    <w:rsid w:val="00BB2CC0"/>
    <w:rsid w:val="00BB5869"/>
    <w:rsid w:val="00BB621E"/>
    <w:rsid w:val="00BF2E57"/>
    <w:rsid w:val="00BF71E5"/>
    <w:rsid w:val="00C068CF"/>
    <w:rsid w:val="00C127BF"/>
    <w:rsid w:val="00C127F1"/>
    <w:rsid w:val="00C224D5"/>
    <w:rsid w:val="00C511CE"/>
    <w:rsid w:val="00C56B47"/>
    <w:rsid w:val="00C61D16"/>
    <w:rsid w:val="00C67146"/>
    <w:rsid w:val="00C8120B"/>
    <w:rsid w:val="00C821F9"/>
    <w:rsid w:val="00C83FD2"/>
    <w:rsid w:val="00C90845"/>
    <w:rsid w:val="00C93BFE"/>
    <w:rsid w:val="00CA73E9"/>
    <w:rsid w:val="00CA766E"/>
    <w:rsid w:val="00CB77B5"/>
    <w:rsid w:val="00CC0D20"/>
    <w:rsid w:val="00CC19CD"/>
    <w:rsid w:val="00CC59A8"/>
    <w:rsid w:val="00CD01D7"/>
    <w:rsid w:val="00CD510B"/>
    <w:rsid w:val="00CD7388"/>
    <w:rsid w:val="00CF5D0F"/>
    <w:rsid w:val="00D049FC"/>
    <w:rsid w:val="00D21610"/>
    <w:rsid w:val="00D21E3B"/>
    <w:rsid w:val="00D225A4"/>
    <w:rsid w:val="00D271D0"/>
    <w:rsid w:val="00D44532"/>
    <w:rsid w:val="00D535CE"/>
    <w:rsid w:val="00D72004"/>
    <w:rsid w:val="00D747CB"/>
    <w:rsid w:val="00D91540"/>
    <w:rsid w:val="00D97A24"/>
    <w:rsid w:val="00DA11AE"/>
    <w:rsid w:val="00DA3474"/>
    <w:rsid w:val="00DA613A"/>
    <w:rsid w:val="00DC5CFF"/>
    <w:rsid w:val="00DD3596"/>
    <w:rsid w:val="00DD49EB"/>
    <w:rsid w:val="00DD63AC"/>
    <w:rsid w:val="00DE461F"/>
    <w:rsid w:val="00DF660D"/>
    <w:rsid w:val="00E05616"/>
    <w:rsid w:val="00E22D8B"/>
    <w:rsid w:val="00E25A3C"/>
    <w:rsid w:val="00E33E64"/>
    <w:rsid w:val="00E33ED0"/>
    <w:rsid w:val="00E34718"/>
    <w:rsid w:val="00E601E5"/>
    <w:rsid w:val="00E62FB1"/>
    <w:rsid w:val="00E65589"/>
    <w:rsid w:val="00E83099"/>
    <w:rsid w:val="00E94CA5"/>
    <w:rsid w:val="00E95E6E"/>
    <w:rsid w:val="00EB7E7E"/>
    <w:rsid w:val="00EE0250"/>
    <w:rsid w:val="00EE5374"/>
    <w:rsid w:val="00EF54F2"/>
    <w:rsid w:val="00EF5F74"/>
    <w:rsid w:val="00F04D15"/>
    <w:rsid w:val="00F37039"/>
    <w:rsid w:val="00F63D47"/>
    <w:rsid w:val="00F66EB8"/>
    <w:rsid w:val="00F70E9E"/>
    <w:rsid w:val="00F93D11"/>
    <w:rsid w:val="00FC223D"/>
    <w:rsid w:val="00FC281E"/>
    <w:rsid w:val="00FD0EEC"/>
    <w:rsid w:val="00FF3042"/>
    <w:rsid w:val="00FF3CC0"/>
    <w:rsid w:val="00FF6801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D4"/>
    <w:pPr>
      <w:spacing w:before="120" w:after="120"/>
      <w:ind w:right="144" w:firstLine="360"/>
      <w:jc w:val="both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87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871"/>
  </w:style>
  <w:style w:type="paragraph" w:styleId="Footer">
    <w:name w:val="footer"/>
    <w:basedOn w:val="Normal"/>
    <w:link w:val="FooterChar"/>
    <w:uiPriority w:val="99"/>
    <w:unhideWhenUsed/>
    <w:rsid w:val="002F187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F1871"/>
  </w:style>
  <w:style w:type="character" w:customStyle="1" w:styleId="apple-converted-space">
    <w:name w:val="apple-converted-space"/>
    <w:basedOn w:val="DefaultParagraphFont"/>
    <w:rsid w:val="002D2C61"/>
  </w:style>
  <w:style w:type="paragraph" w:styleId="FootnoteText">
    <w:name w:val="footnote text"/>
    <w:basedOn w:val="Normal"/>
    <w:link w:val="FootnoteTextChar"/>
    <w:uiPriority w:val="99"/>
    <w:semiHidden/>
    <w:unhideWhenUsed/>
    <w:rsid w:val="004B29A2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9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9A2"/>
    <w:rPr>
      <w:vertAlign w:val="superscript"/>
    </w:rPr>
  </w:style>
  <w:style w:type="character" w:styleId="Hyperlink">
    <w:name w:val="Hyperlink"/>
    <w:basedOn w:val="DefaultParagraphFont"/>
    <w:rsid w:val="004B29A2"/>
    <w:rPr>
      <w:color w:val="0000FF"/>
      <w:u w:val="single"/>
    </w:rPr>
  </w:style>
  <w:style w:type="paragraph" w:styleId="NormalWeb">
    <w:name w:val="Normal (Web)"/>
    <w:basedOn w:val="Normal"/>
    <w:uiPriority w:val="99"/>
    <w:rsid w:val="004B29A2"/>
    <w:pPr>
      <w:spacing w:before="100" w:beforeAutospacing="1" w:after="100" w:afterAutospacing="1"/>
      <w:ind w:right="0" w:firstLine="0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ounivers.narod.ru/pub/as_semi.htm" TargetMode="External"/><Relationship Id="rId1" Type="http://schemas.openxmlformats.org/officeDocument/2006/relationships/hyperlink" Target="http://plato.stanford.edu/entries/aristotle-log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C1FE-A2D1-485E-A35C-F8D3F873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Абрам Соломоник PhD (Израиль)</vt:lpstr>
    </vt:vector>
  </TitlesOfParts>
  <Company/>
  <LinksUpToDate>false</LinksUpToDate>
  <CharactersWithSpaces>29626</CharactersWithSpaces>
  <SharedDoc>false</SharedDoc>
  <HLinks>
    <vt:vector size="12" baseType="variant">
      <vt:variant>
        <vt:i4>458815</vt:i4>
      </vt:variant>
      <vt:variant>
        <vt:i4>3</vt:i4>
      </vt:variant>
      <vt:variant>
        <vt:i4>0</vt:i4>
      </vt:variant>
      <vt:variant>
        <vt:i4>5</vt:i4>
      </vt:variant>
      <vt:variant>
        <vt:lpwstr>http://nounivers.narod.ru/pub/as_semi.htm</vt:lpwstr>
      </vt:variant>
      <vt:variant>
        <vt:lpwstr/>
      </vt:variant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http://plato.stanford.edu/entries/aristotle-logic/</vt:lpwstr>
      </vt:variant>
      <vt:variant>
        <vt:lpwstr>Def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Абрам Соломоник PhD (Израиль)</dc:title>
  <dc:creator>ABRAHAM</dc:creator>
  <cp:lastModifiedBy>ABRAHAM</cp:lastModifiedBy>
  <cp:revision>8</cp:revision>
  <dcterms:created xsi:type="dcterms:W3CDTF">2014-07-08T04:36:00Z</dcterms:created>
  <dcterms:modified xsi:type="dcterms:W3CDTF">2014-07-08T05:05:00Z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-1930232327</vt:i4>
  </property>
  <property fmtid="{D5CDD505-2E9C-101B-9397-08002B2CF9AE}" pid="3" name="_EmailSubject">
    <vt:lpwstr>My new article</vt:lpwstr>
  </property>
  <property fmtid="{D5CDD505-2E9C-101B-9397-08002B2CF9AE}" pid="4" name="_AuthorEmail">
    <vt:lpwstr>gaorech@gmail.com</vt:lpwstr>
  </property>
  <property fmtid="{D5CDD505-2E9C-101B-9397-08002B2CF9AE}" pid="5" name="_AuthorEmailDisplayName">
    <vt:lpwstr>Galina</vt:lpwstr>
  </property>
  <property fmtid="{D5CDD505-2E9C-101B-9397-08002B2CF9AE}" pid="6" name="_ReviewingToolsShownOnce">
    <vt:lpwstr/>
  </property>
</Properties>
</file>